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00B98" w14:textId="77777777" w:rsidR="004B1DEF" w:rsidRDefault="004B1DEF">
      <w:pPr>
        <w:spacing w:after="0" w:line="240" w:lineRule="auto"/>
        <w:rPr>
          <w:rFonts w:eastAsia="Times New Roman"/>
          <w:lang w:val="en-US" w:eastAsia="ru-RU"/>
        </w:rPr>
      </w:pPr>
    </w:p>
    <w:p w14:paraId="79900B99" w14:textId="77777777" w:rsidR="004B1DEF" w:rsidRDefault="004B1DEF">
      <w:pPr>
        <w:spacing w:after="0" w:line="240" w:lineRule="auto"/>
        <w:rPr>
          <w:rFonts w:eastAsia="Times New Roman"/>
          <w:b/>
          <w:bCs/>
          <w:sz w:val="13"/>
          <w:lang w:eastAsia="ru-RU"/>
        </w:rPr>
      </w:pPr>
    </w:p>
    <w:p w14:paraId="79900B9A" w14:textId="77777777" w:rsidR="004B1DEF" w:rsidRPr="00790DDB" w:rsidRDefault="00501456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vertAlign w:val="superscript"/>
          <w:lang w:eastAsia="ru-RU"/>
        </w:rPr>
      </w:pPr>
      <w:r w:rsidRPr="00790DDB">
        <w:rPr>
          <w:rFonts w:eastAsia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79900B9B" w14:textId="77777777" w:rsidR="004B1DEF" w:rsidRPr="00790DDB" w:rsidRDefault="00501456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vertAlign w:val="superscript"/>
          <w:lang w:eastAsia="ru-RU"/>
        </w:rPr>
      </w:pPr>
      <w:r w:rsidRPr="00790DDB">
        <w:rPr>
          <w:rFonts w:eastAsia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79900B9C" w14:textId="77777777" w:rsidR="004B1DEF" w:rsidRPr="00790DDB" w:rsidRDefault="00501456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  <w:vertAlign w:val="superscript"/>
          <w:lang w:eastAsia="ru-RU"/>
        </w:rPr>
      </w:pPr>
      <w:r w:rsidRPr="00790DDB">
        <w:rPr>
          <w:rFonts w:eastAsia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79900B9D" w14:textId="77777777" w:rsidR="004B1DEF" w:rsidRDefault="004B1DEF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79900B9E" w14:textId="77777777" w:rsidR="004B1DEF" w:rsidRDefault="004B1DEF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79900B9F" w14:textId="77777777" w:rsidR="00167141" w:rsidRDefault="00167141">
      <w:pPr>
        <w:spacing w:after="0" w:line="240" w:lineRule="auto"/>
        <w:ind w:right="2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167141" w:rsidRPr="00167141" w14:paraId="79900BA6" w14:textId="77777777" w:rsidTr="00964AF1">
        <w:trPr>
          <w:trHeight w:val="2140"/>
        </w:trPr>
        <w:tc>
          <w:tcPr>
            <w:tcW w:w="4703" w:type="dxa"/>
          </w:tcPr>
          <w:p w14:paraId="79900BA0" w14:textId="77777777" w:rsidR="00167141" w:rsidRPr="00167141" w:rsidRDefault="00167141" w:rsidP="00167141">
            <w:pPr>
              <w:spacing w:after="0" w:line="232" w:lineRule="auto"/>
              <w:ind w:right="800"/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167141">
              <w:rPr>
                <w:rFonts w:eastAsia="Times New Roman"/>
                <w:b/>
                <w:bCs/>
                <w:lang w:eastAsia="zh-CN"/>
              </w:rPr>
              <w:t>УТВЕРЖДАЮ:</w:t>
            </w:r>
          </w:p>
          <w:p w14:paraId="79900BA1" w14:textId="77777777" w:rsidR="00167141" w:rsidRPr="00167141" w:rsidRDefault="00167141" w:rsidP="00167141">
            <w:pPr>
              <w:spacing w:after="0" w:line="232" w:lineRule="auto"/>
              <w:ind w:right="800"/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167141">
              <w:rPr>
                <w:rFonts w:eastAsia="Times New Roman"/>
                <w:b/>
                <w:bCs/>
                <w:lang w:eastAsia="zh-CN"/>
              </w:rPr>
              <w:t>Председатель УМС</w:t>
            </w:r>
          </w:p>
          <w:p w14:paraId="79900BA2" w14:textId="77777777" w:rsidR="00167141" w:rsidRPr="00167141" w:rsidRDefault="00167141" w:rsidP="00167141">
            <w:pPr>
              <w:spacing w:after="0" w:line="232" w:lineRule="auto"/>
              <w:ind w:right="800"/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167141">
              <w:rPr>
                <w:rFonts w:eastAsia="Times New Roman"/>
                <w:b/>
                <w:bCs/>
                <w:lang w:eastAsia="zh-CN"/>
              </w:rPr>
              <w:t>факультета государственной культурной политики</w:t>
            </w:r>
          </w:p>
          <w:p w14:paraId="79900BA3" w14:textId="77777777" w:rsidR="00167141" w:rsidRPr="00167141" w:rsidRDefault="00167141" w:rsidP="00167141">
            <w:pPr>
              <w:spacing w:after="0" w:line="232" w:lineRule="auto"/>
              <w:ind w:right="800"/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167141">
              <w:rPr>
                <w:rFonts w:eastAsia="Times New Roman"/>
                <w:b/>
                <w:bCs/>
                <w:lang w:eastAsia="zh-CN"/>
              </w:rPr>
              <w:t>Единак  А.Ю.</w:t>
            </w:r>
          </w:p>
          <w:p w14:paraId="79900BA4" w14:textId="77777777" w:rsidR="00167141" w:rsidRPr="00167141" w:rsidRDefault="00167141" w:rsidP="00167141">
            <w:pPr>
              <w:spacing w:after="0" w:line="232" w:lineRule="auto"/>
              <w:ind w:right="800"/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167141">
              <w:rPr>
                <w:rFonts w:eastAsia="Times New Roman"/>
                <w:b/>
                <w:bCs/>
                <w:lang w:eastAsia="zh-CN"/>
              </w:rPr>
              <w:t xml:space="preserve"> </w:t>
            </w:r>
          </w:p>
          <w:p w14:paraId="79900BA5" w14:textId="77777777" w:rsidR="00167141" w:rsidRPr="00167141" w:rsidRDefault="00167141" w:rsidP="00167141">
            <w:pPr>
              <w:spacing w:after="0" w:line="232" w:lineRule="auto"/>
              <w:ind w:right="800"/>
              <w:jc w:val="right"/>
              <w:rPr>
                <w:rFonts w:eastAsia="Times New Roman"/>
                <w:b/>
                <w:bCs/>
                <w:lang w:eastAsia="zh-CN"/>
              </w:rPr>
            </w:pPr>
            <w:r w:rsidRPr="00167141">
              <w:rPr>
                <w:rFonts w:eastAsia="Times New Roman"/>
                <w:b/>
                <w:bCs/>
                <w:lang w:eastAsia="zh-CN"/>
              </w:rPr>
              <w:t>«___» _________________20__г.</w:t>
            </w:r>
          </w:p>
        </w:tc>
      </w:tr>
    </w:tbl>
    <w:p w14:paraId="79900BA7" w14:textId="77777777" w:rsidR="004B1DEF" w:rsidRDefault="004B1DEF">
      <w:pPr>
        <w:spacing w:after="0" w:line="240" w:lineRule="auto"/>
        <w:ind w:right="27"/>
        <w:rPr>
          <w:rFonts w:eastAsia="Times New Roman"/>
          <w:lang w:eastAsia="ru-RU"/>
        </w:rPr>
      </w:pPr>
    </w:p>
    <w:p w14:paraId="79900BA8" w14:textId="77777777" w:rsidR="004B1DEF" w:rsidRDefault="004B1DEF">
      <w:pPr>
        <w:spacing w:after="0" w:line="240" w:lineRule="auto"/>
        <w:ind w:right="27"/>
        <w:rPr>
          <w:rFonts w:eastAsia="Times New Roman"/>
          <w:lang w:eastAsia="ru-RU"/>
        </w:rPr>
      </w:pPr>
    </w:p>
    <w:p w14:paraId="79900BA9" w14:textId="77777777" w:rsidR="004B1DEF" w:rsidRDefault="004B1DEF">
      <w:pPr>
        <w:spacing w:after="0" w:line="240" w:lineRule="auto"/>
        <w:ind w:right="27"/>
        <w:rPr>
          <w:rFonts w:eastAsia="Times New Roman"/>
          <w:lang w:eastAsia="ru-RU"/>
        </w:rPr>
      </w:pPr>
    </w:p>
    <w:p w14:paraId="79900BAA" w14:textId="77777777" w:rsidR="004B1DEF" w:rsidRDefault="004B1DEF">
      <w:pPr>
        <w:spacing w:after="0" w:line="240" w:lineRule="auto"/>
        <w:ind w:right="27"/>
        <w:rPr>
          <w:rFonts w:eastAsia="Times New Roman"/>
          <w:b/>
          <w:bCs/>
          <w:lang w:eastAsia="ru-RU"/>
        </w:rPr>
      </w:pPr>
    </w:p>
    <w:p w14:paraId="79900BAB" w14:textId="77777777" w:rsidR="00167141" w:rsidRDefault="00501456">
      <w:pPr>
        <w:spacing w:after="0" w:line="240" w:lineRule="auto"/>
        <w:jc w:val="center"/>
        <w:rPr>
          <w:rFonts w:eastAsia="Times New Roman"/>
          <w:b/>
          <w:bCs/>
          <w:smallCaps/>
          <w:lang w:eastAsia="ru-RU"/>
        </w:rPr>
      </w:pPr>
      <w:r>
        <w:rPr>
          <w:rFonts w:eastAsia="Times New Roman"/>
          <w:b/>
          <w:bCs/>
          <w:smallCaps/>
          <w:lang w:eastAsia="ru-RU"/>
        </w:rPr>
        <w:t>РАБОЧАЯ ПРОГРАММА ДИСЦИПЛИН</w:t>
      </w:r>
      <w:r w:rsidR="001345C5">
        <w:rPr>
          <w:rFonts w:eastAsia="Times New Roman"/>
          <w:b/>
          <w:bCs/>
          <w:smallCaps/>
          <w:lang w:eastAsia="ru-RU"/>
        </w:rPr>
        <w:t>Ы</w:t>
      </w:r>
    </w:p>
    <w:p w14:paraId="79900BAC" w14:textId="77777777" w:rsidR="00167141" w:rsidRDefault="00167141">
      <w:pPr>
        <w:spacing w:after="0" w:line="240" w:lineRule="auto"/>
        <w:jc w:val="center"/>
        <w:rPr>
          <w:rFonts w:eastAsia="Times New Roman"/>
          <w:b/>
          <w:bCs/>
          <w:smallCaps/>
          <w:lang w:eastAsia="ru-RU"/>
        </w:rPr>
      </w:pPr>
      <w:r>
        <w:rPr>
          <w:rFonts w:eastAsia="Times New Roman"/>
          <w:b/>
          <w:bCs/>
          <w:smallCaps/>
          <w:lang w:eastAsia="zh-CN"/>
        </w:rPr>
        <w:t>Б1.О.13</w:t>
      </w:r>
      <w:r w:rsidR="001345C5">
        <w:rPr>
          <w:rFonts w:eastAsia="Times New Roman"/>
          <w:b/>
          <w:bCs/>
          <w:smallCaps/>
          <w:lang w:eastAsia="ru-RU"/>
        </w:rPr>
        <w:t xml:space="preserve"> </w:t>
      </w:r>
    </w:p>
    <w:p w14:paraId="79900BAD" w14:textId="77777777" w:rsidR="00EE0D29" w:rsidRDefault="00EE0D29">
      <w:pPr>
        <w:spacing w:after="0" w:line="240" w:lineRule="auto"/>
        <w:jc w:val="center"/>
        <w:rPr>
          <w:rFonts w:eastAsia="Times New Roman"/>
          <w:b/>
          <w:bCs/>
          <w:smallCaps/>
          <w:lang w:eastAsia="ru-RU"/>
        </w:rPr>
      </w:pPr>
    </w:p>
    <w:p w14:paraId="79900BAE" w14:textId="77777777" w:rsidR="004B1DEF" w:rsidRDefault="00167141">
      <w:pPr>
        <w:spacing w:after="0" w:line="240" w:lineRule="auto"/>
        <w:jc w:val="center"/>
        <w:rPr>
          <w:rFonts w:eastAsia="Times New Roman"/>
          <w:b/>
          <w:bCs/>
          <w:smallCaps/>
          <w:vertAlign w:val="superscript"/>
          <w:lang w:eastAsia="ru-RU"/>
        </w:rPr>
      </w:pPr>
      <w:r>
        <w:rPr>
          <w:rFonts w:eastAsia="Times New Roman"/>
          <w:b/>
          <w:bCs/>
          <w:smallCaps/>
          <w:lang w:eastAsia="ru-RU"/>
        </w:rPr>
        <w:t>КУЛЬТУРОЛОГИЯ</w:t>
      </w:r>
    </w:p>
    <w:p w14:paraId="79900BAF" w14:textId="77777777" w:rsidR="004B1DEF" w:rsidRDefault="004B1DEF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79900BB0" w14:textId="77777777" w:rsidR="004B1DEF" w:rsidRDefault="004B1DEF">
      <w:pPr>
        <w:spacing w:after="0" w:line="240" w:lineRule="auto"/>
        <w:rPr>
          <w:rFonts w:eastAsia="Times New Roman"/>
          <w:b/>
          <w:bCs/>
          <w:lang w:eastAsia="ru-RU"/>
        </w:rPr>
      </w:pPr>
    </w:p>
    <w:p w14:paraId="79900BB1" w14:textId="77777777"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eastAsia="Times New Roman"/>
          <w:b/>
          <w:bCs/>
          <w:lang w:eastAsia="ru-RU"/>
        </w:rPr>
      </w:pPr>
    </w:p>
    <w:p w14:paraId="79900BB2" w14:textId="77777777" w:rsidR="00167141" w:rsidRPr="00167141" w:rsidRDefault="00167141" w:rsidP="00167141">
      <w:pPr>
        <w:spacing w:after="0" w:line="240" w:lineRule="auto"/>
        <w:rPr>
          <w:rFonts w:eastAsia="Times New Roman"/>
          <w:b/>
          <w:bCs/>
          <w:sz w:val="22"/>
          <w:szCs w:val="22"/>
          <w:lang w:eastAsia="zh-CN"/>
        </w:rPr>
      </w:pPr>
      <w:r w:rsidRPr="00167141">
        <w:rPr>
          <w:rFonts w:eastAsia="Times New Roman"/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79900BB3" w14:textId="77777777" w:rsidR="00167141" w:rsidRPr="00167141" w:rsidRDefault="00167141" w:rsidP="00167141">
      <w:pPr>
        <w:spacing w:after="0" w:line="240" w:lineRule="auto"/>
        <w:rPr>
          <w:rFonts w:eastAsia="Times New Roman"/>
          <w:b/>
          <w:bCs/>
          <w:sz w:val="22"/>
          <w:szCs w:val="22"/>
          <w:lang w:eastAsia="zh-CN"/>
        </w:rPr>
      </w:pPr>
    </w:p>
    <w:p w14:paraId="79900BB4" w14:textId="5E3655B9" w:rsidR="00167141" w:rsidRPr="00167141" w:rsidRDefault="00167141" w:rsidP="00167141">
      <w:pPr>
        <w:spacing w:after="0" w:line="240" w:lineRule="auto"/>
        <w:rPr>
          <w:rFonts w:eastAsia="Times New Roman"/>
          <w:b/>
          <w:bCs/>
          <w:sz w:val="22"/>
          <w:szCs w:val="22"/>
          <w:lang w:eastAsia="zh-CN"/>
        </w:rPr>
      </w:pPr>
      <w:r w:rsidRPr="00167141">
        <w:rPr>
          <w:rFonts w:eastAsia="Times New Roman"/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167141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AB6D46" w:rsidRPr="00AB6D46">
        <w:rPr>
          <w:rFonts w:eastAsia="Times New Roman"/>
          <w:b/>
          <w:bCs/>
          <w:sz w:val="22"/>
          <w:szCs w:val="22"/>
          <w:lang w:eastAsia="zh-CN"/>
        </w:rPr>
        <w:t>Историко-культурный туризм и гостиничное дело</w:t>
      </w:r>
    </w:p>
    <w:p w14:paraId="79900BB5" w14:textId="77777777" w:rsidR="00167141" w:rsidRPr="00167141" w:rsidRDefault="00167141" w:rsidP="00167141">
      <w:pPr>
        <w:spacing w:after="0" w:line="240" w:lineRule="auto"/>
        <w:rPr>
          <w:rFonts w:eastAsia="Times New Roman"/>
          <w:b/>
          <w:bCs/>
          <w:sz w:val="22"/>
          <w:szCs w:val="22"/>
          <w:lang w:eastAsia="zh-CN"/>
        </w:rPr>
      </w:pPr>
    </w:p>
    <w:p w14:paraId="79900BB6" w14:textId="77777777" w:rsidR="00167141" w:rsidRPr="00167141" w:rsidRDefault="00167141" w:rsidP="00167141">
      <w:pPr>
        <w:spacing w:after="0" w:line="240" w:lineRule="auto"/>
        <w:rPr>
          <w:rFonts w:eastAsia="Times New Roman"/>
          <w:b/>
          <w:bCs/>
          <w:sz w:val="22"/>
          <w:szCs w:val="22"/>
          <w:lang w:eastAsia="zh-CN"/>
        </w:rPr>
      </w:pPr>
      <w:r w:rsidRPr="00167141">
        <w:rPr>
          <w:rFonts w:eastAsia="Times New Roman"/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167141">
        <w:rPr>
          <w:rFonts w:eastAsia="Times New Roman"/>
          <w:b/>
          <w:bCs/>
          <w:sz w:val="22"/>
          <w:szCs w:val="22"/>
          <w:lang w:eastAsia="zh-CN"/>
        </w:rPr>
        <w:tab/>
      </w:r>
    </w:p>
    <w:p w14:paraId="79900BB7" w14:textId="77777777" w:rsidR="00167141" w:rsidRPr="00167141" w:rsidRDefault="00167141" w:rsidP="00167141">
      <w:pPr>
        <w:spacing w:after="0" w:line="240" w:lineRule="auto"/>
        <w:rPr>
          <w:rFonts w:eastAsia="Times New Roman"/>
          <w:b/>
          <w:bCs/>
          <w:sz w:val="22"/>
          <w:szCs w:val="22"/>
          <w:lang w:eastAsia="zh-CN"/>
        </w:rPr>
      </w:pPr>
      <w:r w:rsidRPr="00167141">
        <w:rPr>
          <w:rFonts w:eastAsia="Times New Roman"/>
          <w:b/>
          <w:bCs/>
          <w:sz w:val="22"/>
          <w:szCs w:val="22"/>
          <w:lang w:eastAsia="zh-CN"/>
        </w:rPr>
        <w:tab/>
      </w:r>
    </w:p>
    <w:p w14:paraId="79900BB8" w14:textId="77777777" w:rsidR="00167141" w:rsidRPr="00167141" w:rsidRDefault="00167141" w:rsidP="00167141">
      <w:pPr>
        <w:spacing w:after="0" w:line="240" w:lineRule="auto"/>
        <w:rPr>
          <w:rFonts w:eastAsia="Times New Roman"/>
          <w:b/>
          <w:bCs/>
          <w:sz w:val="22"/>
          <w:szCs w:val="22"/>
          <w:lang w:eastAsia="zh-CN"/>
        </w:rPr>
      </w:pPr>
      <w:r w:rsidRPr="00167141">
        <w:rPr>
          <w:rFonts w:eastAsia="Times New Roman"/>
          <w:b/>
          <w:bCs/>
          <w:sz w:val="22"/>
          <w:szCs w:val="22"/>
          <w:lang w:eastAsia="zh-CN"/>
        </w:rPr>
        <w:t>Форма обучения: очная/заочная</w:t>
      </w:r>
    </w:p>
    <w:p w14:paraId="79900BB9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BA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BB" w14:textId="77777777" w:rsidR="00167141" w:rsidRDefault="00167141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BC" w14:textId="77777777" w:rsidR="00167141" w:rsidRDefault="00167141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BD" w14:textId="77777777" w:rsidR="00167141" w:rsidRDefault="00167141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BE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BF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C0" w14:textId="77777777" w:rsidR="004B1DEF" w:rsidRDefault="00501456">
      <w:pPr>
        <w:spacing w:after="0" w:line="240" w:lineRule="auto"/>
        <w:jc w:val="center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(РПД адаптирована для лиц</w:t>
      </w:r>
    </w:p>
    <w:p w14:paraId="79900BC1" w14:textId="77777777" w:rsidR="004B1DEF" w:rsidRDefault="00501456">
      <w:pPr>
        <w:spacing w:after="0" w:line="240" w:lineRule="auto"/>
        <w:jc w:val="center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с ограниченными возможностями</w:t>
      </w:r>
    </w:p>
    <w:p w14:paraId="79900BC2" w14:textId="77777777" w:rsidR="004B1DEF" w:rsidRDefault="00501456">
      <w:pPr>
        <w:spacing w:after="0" w:line="240" w:lineRule="auto"/>
        <w:jc w:val="center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 xml:space="preserve"> здоровья и инвалидов)</w:t>
      </w:r>
    </w:p>
    <w:p w14:paraId="79900BC3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C4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C5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C6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C7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</w:p>
    <w:p w14:paraId="79900BC8" w14:textId="77777777" w:rsidR="004B1DEF" w:rsidRDefault="004B1DEF">
      <w:pPr>
        <w:tabs>
          <w:tab w:val="left" w:pos="708"/>
        </w:tabs>
        <w:spacing w:after="0" w:line="240" w:lineRule="auto"/>
        <w:rPr>
          <w:rFonts w:eastAsia="Times New Roman"/>
          <w:b/>
          <w:bCs/>
          <w:lang w:eastAsia="ru-RU"/>
        </w:rPr>
      </w:pPr>
    </w:p>
    <w:p w14:paraId="79900BC9" w14:textId="0BC91E8A" w:rsidR="004B1DEF" w:rsidRDefault="008552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Химки 202</w:t>
      </w:r>
      <w:r w:rsidR="00AB6D46">
        <w:rPr>
          <w:rFonts w:eastAsia="Times New Roman"/>
          <w:b/>
          <w:bCs/>
          <w:lang w:eastAsia="ru-RU"/>
        </w:rPr>
        <w:t>4</w:t>
      </w:r>
      <w:r w:rsidR="001345C5">
        <w:rPr>
          <w:rFonts w:eastAsia="Times New Roman"/>
          <w:b/>
          <w:bCs/>
          <w:lang w:eastAsia="ru-RU"/>
        </w:rPr>
        <w:t xml:space="preserve"> </w:t>
      </w:r>
      <w:r w:rsidR="00501456">
        <w:rPr>
          <w:rFonts w:eastAsia="Times New Roman"/>
          <w:b/>
          <w:bCs/>
          <w:lang w:eastAsia="ru-RU"/>
        </w:rPr>
        <w:t>г.</w:t>
      </w:r>
    </w:p>
    <w:p w14:paraId="79900BCA" w14:textId="77777777" w:rsidR="00790DDB" w:rsidRDefault="00501456" w:rsidP="00955D8D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14:paraId="79900BCB" w14:textId="77777777" w:rsidR="00955D8D" w:rsidRPr="00955D8D" w:rsidRDefault="00955D8D" w:rsidP="00955D8D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b/>
          <w:lang w:eastAsia="ru-RU"/>
        </w:rPr>
        <w:lastRenderedPageBreak/>
        <w:t>1. ЦЕЛИ И ЗАДАЧИ ОСВОЕНИЯ ДИСЦИПЛИНЫ</w:t>
      </w:r>
    </w:p>
    <w:p w14:paraId="79900BCC" w14:textId="77777777" w:rsidR="00955D8D" w:rsidRPr="00955D8D" w:rsidRDefault="00955D8D" w:rsidP="00955D8D">
      <w:pPr>
        <w:widowControl w:val="0"/>
        <w:spacing w:after="0" w:line="240" w:lineRule="auto"/>
        <w:contextualSpacing/>
        <w:jc w:val="both"/>
        <w:rPr>
          <w:rFonts w:eastAsia="Times New Roman"/>
          <w:b/>
          <w:bCs/>
          <w:i/>
          <w:iCs/>
          <w:lang w:eastAsia="ru-RU"/>
        </w:rPr>
      </w:pPr>
    </w:p>
    <w:p w14:paraId="79900BCD" w14:textId="77777777" w:rsidR="00955D8D" w:rsidRPr="00955D8D" w:rsidRDefault="00955D8D" w:rsidP="00955D8D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b/>
          <w:bCs/>
          <w:i/>
          <w:iCs/>
          <w:lang w:eastAsia="ru-RU"/>
        </w:rPr>
        <w:t>Цели:</w:t>
      </w:r>
      <w:r w:rsidRPr="00955D8D">
        <w:rPr>
          <w:rFonts w:eastAsia="Times New Roman"/>
          <w:lang w:eastAsia="ru-RU"/>
        </w:rPr>
        <w:t xml:space="preserve"> формирование у студентов систематизированных знаний об истории и современном состоянии культурологии как интегративной социогуманитарной научной дисциплины, выступающей необходимой составляющей профессиональной подготовки специалистов во всех областях жизнедеятельности общества и личности, то есть дающей целостное и универсальное видение проблем взаимоотношения человека с миром.</w:t>
      </w:r>
    </w:p>
    <w:p w14:paraId="79900BCE" w14:textId="77777777" w:rsidR="00955D8D" w:rsidRPr="00955D8D" w:rsidRDefault="00955D8D" w:rsidP="00955D8D">
      <w:pPr>
        <w:spacing w:after="0" w:line="240" w:lineRule="auto"/>
        <w:ind w:firstLine="567"/>
        <w:jc w:val="both"/>
        <w:rPr>
          <w:rFonts w:eastAsia="Times New Roman"/>
          <w:b/>
          <w:bCs/>
          <w:i/>
          <w:iCs/>
          <w:lang w:eastAsia="ru-RU"/>
        </w:rPr>
      </w:pPr>
      <w:r w:rsidRPr="00955D8D">
        <w:rPr>
          <w:rFonts w:eastAsia="Times New Roman"/>
          <w:b/>
          <w:bCs/>
          <w:i/>
          <w:iCs/>
          <w:lang w:eastAsia="ru-RU"/>
        </w:rPr>
        <w:t xml:space="preserve">Задачи: </w:t>
      </w:r>
    </w:p>
    <w:p w14:paraId="79900BCF" w14:textId="77777777" w:rsidR="00955D8D" w:rsidRPr="00955D8D" w:rsidRDefault="00955D8D" w:rsidP="00955D8D">
      <w:pPr>
        <w:numPr>
          <w:ilvl w:val="0"/>
          <w:numId w:val="46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раскрыть предмет теории и истории культуры, выявить ее отличия и взаимосвязь с другими дисциплинами социально-гуманитарного и философского знания; проанализировать актуальные проблемы современной культурологии, </w:t>
      </w:r>
    </w:p>
    <w:p w14:paraId="79900BD0" w14:textId="77777777" w:rsidR="00955D8D" w:rsidRPr="00955D8D" w:rsidRDefault="00955D8D" w:rsidP="00955D8D">
      <w:pPr>
        <w:numPr>
          <w:ilvl w:val="0"/>
          <w:numId w:val="46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научить студентов видеть культурное содержание многообразных процессов современной жизни; оценивать явления и процессы современной и исторической действительности с точки зрения их влияния на культурную и социальную жизнь различных социальных групп, классов, сообществ; </w:t>
      </w:r>
    </w:p>
    <w:p w14:paraId="79900BD1" w14:textId="77777777" w:rsidR="00955D8D" w:rsidRPr="00955D8D" w:rsidRDefault="00955D8D" w:rsidP="00955D8D">
      <w:pPr>
        <w:numPr>
          <w:ilvl w:val="0"/>
          <w:numId w:val="46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исследовать эволюцию взглядов ученых и мыслителей по мере накопления фактов, развития культурологии и смежных с нею наук; </w:t>
      </w:r>
    </w:p>
    <w:p w14:paraId="79900BD2" w14:textId="77777777" w:rsidR="00955D8D" w:rsidRPr="00955D8D" w:rsidRDefault="00955D8D" w:rsidP="00955D8D">
      <w:pPr>
        <w:numPr>
          <w:ilvl w:val="0"/>
          <w:numId w:val="46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 xml:space="preserve">научить студентов понимать и пользоваться сложившимся в культурологии понятийным аппаратом; </w:t>
      </w:r>
    </w:p>
    <w:p w14:paraId="79900BD3" w14:textId="77777777" w:rsidR="00955D8D" w:rsidRPr="00955D8D" w:rsidRDefault="00955D8D" w:rsidP="00955D8D">
      <w:pPr>
        <w:numPr>
          <w:ilvl w:val="0"/>
          <w:numId w:val="46"/>
        </w:numPr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>сформировать способность фундаментального осмысления проблем в области теории и истории культуры; способствовать освоению критериев планирования и прогнозирования, механизмов регуляции социальной жизни в целом, с управлением различными сферами</w:t>
      </w:r>
      <w:r w:rsidR="00C20D6E">
        <w:rPr>
          <w:rFonts w:eastAsia="Times New Roman"/>
          <w:lang w:eastAsia="ru-RU"/>
        </w:rPr>
        <w:t>.</w:t>
      </w:r>
    </w:p>
    <w:p w14:paraId="79900BD4" w14:textId="77777777" w:rsidR="00955D8D" w:rsidRPr="00955D8D" w:rsidRDefault="00955D8D" w:rsidP="00955D8D">
      <w:pPr>
        <w:tabs>
          <w:tab w:val="right" w:leader="underscore" w:pos="8505"/>
        </w:tabs>
        <w:spacing w:after="0" w:line="240" w:lineRule="auto"/>
        <w:jc w:val="both"/>
        <w:rPr>
          <w:rFonts w:eastAsia="Times New Roman"/>
          <w:lang w:eastAsia="ru-RU"/>
        </w:rPr>
      </w:pPr>
    </w:p>
    <w:p w14:paraId="79900BD5" w14:textId="77777777" w:rsidR="00955D8D" w:rsidRPr="00955D8D" w:rsidRDefault="00955D8D" w:rsidP="00955D8D">
      <w:pPr>
        <w:tabs>
          <w:tab w:val="right" w:leader="underscore" w:pos="8505"/>
        </w:tabs>
        <w:spacing w:after="0" w:line="240" w:lineRule="auto"/>
        <w:jc w:val="both"/>
        <w:rPr>
          <w:rFonts w:eastAsia="Times New Roman"/>
          <w:b/>
          <w:bCs/>
          <w:i/>
          <w:iCs/>
          <w:lang w:eastAsia="ru-RU"/>
        </w:rPr>
      </w:pPr>
    </w:p>
    <w:p w14:paraId="79900BD6" w14:textId="77777777" w:rsidR="00955D8D" w:rsidRDefault="00955D8D" w:rsidP="00955D8D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b/>
          <w:lang w:eastAsia="ru-RU"/>
        </w:rPr>
        <w:t xml:space="preserve">2. МЕСТО ДИСЦИПЛИНЫ В СТРУКТУРЕ ОПОП ВО </w:t>
      </w:r>
    </w:p>
    <w:p w14:paraId="79900BD7" w14:textId="77777777" w:rsidR="00167141" w:rsidRPr="00955D8D" w:rsidRDefault="00167141" w:rsidP="00955D8D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ab/>
      </w:r>
      <w:r w:rsidRPr="00167141">
        <w:rPr>
          <w:rFonts w:eastAsia="Calibri"/>
          <w:lang w:eastAsia="ru-RU"/>
        </w:rPr>
        <w:t>Дисциплина относится к базовой части Блока 1, реализуется в седьмом семестре, форма промежуточной аттестации –  зачёт с оценкой.</w:t>
      </w:r>
    </w:p>
    <w:p w14:paraId="79900BD8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i/>
          <w:lang w:eastAsia="ru-RU"/>
        </w:rPr>
        <w:t xml:space="preserve"> </w:t>
      </w:r>
      <w:r w:rsidRPr="00955D8D">
        <w:rPr>
          <w:rFonts w:eastAsia="Times New Roman"/>
          <w:i/>
          <w:lang w:eastAsia="ru-RU"/>
        </w:rPr>
        <w:tab/>
      </w:r>
      <w:r w:rsidRPr="00955D8D">
        <w:rPr>
          <w:rFonts w:eastAsia="Times New Roman"/>
          <w:lang w:eastAsia="ru-RU"/>
        </w:rPr>
        <w:t>Дисциплина «Культурология» относится к гуманитарному, социальному и экономическому циклам дисциплин.</w:t>
      </w:r>
      <w:r w:rsidRPr="00955D8D">
        <w:rPr>
          <w:rFonts w:eastAsia="Times New Roman"/>
          <w:b/>
          <w:bCs/>
          <w:i/>
          <w:iCs/>
          <w:lang w:eastAsia="ru-RU"/>
        </w:rPr>
        <w:t xml:space="preserve"> </w:t>
      </w:r>
      <w:r w:rsidRPr="00955D8D">
        <w:rPr>
          <w:rFonts w:eastAsia="Times New Roman"/>
          <w:bCs/>
          <w:lang w:eastAsia="ru-RU"/>
        </w:rPr>
        <w:t>К</w:t>
      </w:r>
      <w:r w:rsidRPr="00955D8D">
        <w:rPr>
          <w:rFonts w:eastAsia="Times New Roman"/>
          <w:lang w:eastAsia="ru-RU"/>
        </w:rPr>
        <w:t>урс «Культурология» логически и содержательно связан с проблематикой ряда социально-гуманитарных и профессиональных дисциплин.</w:t>
      </w:r>
    </w:p>
    <w:p w14:paraId="79900BD9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lang w:eastAsia="ru-RU"/>
        </w:rPr>
      </w:pPr>
      <w:r w:rsidRPr="00955D8D">
        <w:rPr>
          <w:rFonts w:eastAsia="Times New Roman"/>
          <w:lang w:eastAsia="ru-RU"/>
        </w:rPr>
        <w:tab/>
        <w:t>Приступая к процессу изучения дисциплины, студент должен владеть базовыми знаниями в области истории, истории мировой художественной культуры, обществоведения, географии, основ этики и эстетики, религиоведения в объеме программы среднего образования, а также быть знакомым с интерпретацией культуры как мира человека и общества.</w:t>
      </w:r>
    </w:p>
    <w:p w14:paraId="79900BDA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lang w:eastAsia="ru-RU"/>
        </w:rPr>
        <w:tab/>
        <w:t>Освоение дисциплины «Культурология» связано с изучением философии, политологии, социологии, лингвистики и семиотики и является необходимым для последующего освоения таких дисциплин,</w:t>
      </w:r>
      <w:r>
        <w:rPr>
          <w:rFonts w:eastAsia="Times New Roman"/>
          <w:lang w:eastAsia="ru-RU"/>
        </w:rPr>
        <w:t xml:space="preserve"> как «психология», «социология».</w:t>
      </w:r>
    </w:p>
    <w:p w14:paraId="79900BDB" w14:textId="77777777" w:rsidR="00955D8D" w:rsidRPr="00955D8D" w:rsidRDefault="00955D8D" w:rsidP="00955D8D">
      <w:pPr>
        <w:tabs>
          <w:tab w:val="left" w:pos="708"/>
        </w:tabs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79900BDC" w14:textId="77777777" w:rsidR="00955D8D" w:rsidRPr="00955D8D" w:rsidRDefault="00955D8D" w:rsidP="00955D8D">
      <w:pPr>
        <w:widowControl w:val="0"/>
        <w:spacing w:after="0" w:line="240" w:lineRule="auto"/>
        <w:contextualSpacing/>
        <w:jc w:val="both"/>
        <w:rPr>
          <w:rFonts w:eastAsia="Times New Roman"/>
          <w:b/>
          <w:lang w:eastAsia="ru-RU"/>
        </w:rPr>
      </w:pPr>
      <w:r w:rsidRPr="00955D8D">
        <w:rPr>
          <w:rFonts w:eastAsia="Times New Roman"/>
          <w:b/>
          <w:lang w:eastAsia="ru-RU"/>
        </w:rPr>
        <w:t>3.</w:t>
      </w:r>
      <w:r w:rsidRPr="00955D8D">
        <w:rPr>
          <w:rFonts w:eastAsia="Times New Roman"/>
          <w:i/>
          <w:lang w:eastAsia="ru-RU"/>
        </w:rPr>
        <w:t xml:space="preserve"> </w:t>
      </w:r>
      <w:r w:rsidRPr="00955D8D">
        <w:rPr>
          <w:rFonts w:eastAsia="Times New Roman"/>
          <w:b/>
          <w:lang w:eastAsia="ru-RU"/>
        </w:rPr>
        <w:t>КОМПЕТЕНЦИИ ОБУЧАЮЩЕГОСЯ, ФОРМИРУЕМЫЕ В РЕЗУЛЬТАТЕ ОСВОЕНИЯ ДИСЦИПЛИНЫ</w:t>
      </w:r>
    </w:p>
    <w:p w14:paraId="79900BDD" w14:textId="0201C3C0" w:rsidR="00955D8D" w:rsidRPr="00955D8D" w:rsidRDefault="00955D8D" w:rsidP="00955D8D">
      <w:pPr>
        <w:spacing w:after="0" w:line="240" w:lineRule="auto"/>
        <w:jc w:val="both"/>
        <w:rPr>
          <w:rFonts w:eastAsia="Times New Roman"/>
          <w:i/>
          <w:color w:val="FF0000"/>
          <w:lang w:eastAsia="ru-RU"/>
        </w:rPr>
      </w:pPr>
      <w:r w:rsidRPr="00955D8D">
        <w:rPr>
          <w:rFonts w:eastAsia="Times New Roman"/>
          <w:lang w:eastAsia="ru-RU"/>
        </w:rPr>
        <w:t xml:space="preserve">Процесс освоения дисциплины направлен на формирование компетенций  в соответствии с ФГОС ВО и ОПОП ВО по направлению подготовки </w:t>
      </w:r>
      <w:r w:rsidR="00167141">
        <w:rPr>
          <w:rFonts w:eastAsia="Times New Roman"/>
          <w:lang w:eastAsia="ru-RU"/>
        </w:rPr>
        <w:t xml:space="preserve">43.03.02 Туризм, </w:t>
      </w:r>
      <w:r w:rsidR="00167141" w:rsidRPr="00167141">
        <w:rPr>
          <w:rFonts w:eastAsia="Times New Roman"/>
          <w:iCs/>
          <w:lang w:eastAsia="ru-RU"/>
        </w:rPr>
        <w:t xml:space="preserve">профилю подготовки – </w:t>
      </w:r>
      <w:r w:rsidR="00082A5F" w:rsidRPr="00082A5F">
        <w:rPr>
          <w:rFonts w:eastAsia="Times New Roman"/>
          <w:iCs/>
          <w:lang w:eastAsia="ru-RU"/>
        </w:rPr>
        <w:t>Историко-культурный туризм и гостиничное дело</w:t>
      </w:r>
      <w:r w:rsidR="00167141" w:rsidRPr="00167141">
        <w:rPr>
          <w:rFonts w:eastAsia="Times New Roman"/>
          <w:iCs/>
          <w:lang w:eastAsia="ru-RU"/>
        </w:rPr>
        <w:t>.</w:t>
      </w:r>
    </w:p>
    <w:p w14:paraId="79900BDE" w14:textId="77777777" w:rsidR="00955D8D" w:rsidRPr="00955D8D" w:rsidRDefault="00955D8D" w:rsidP="00955D8D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</w:p>
    <w:p w14:paraId="79900BDF" w14:textId="77777777" w:rsidR="00955D8D" w:rsidRPr="00955D8D" w:rsidRDefault="00955D8D" w:rsidP="00955D8D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955D8D">
        <w:rPr>
          <w:rFonts w:eastAsia="Times New Roman"/>
          <w:b/>
          <w:i/>
          <w:lang w:eastAsia="ru-RU"/>
        </w:rPr>
        <w:t>Перечень планируемых результатов обучения по дисциплине (модулю).</w:t>
      </w:r>
    </w:p>
    <w:p w14:paraId="79900BE0" w14:textId="77777777" w:rsidR="00955D8D" w:rsidRPr="00955D8D" w:rsidRDefault="00955D8D" w:rsidP="00955D8D">
      <w:pPr>
        <w:spacing w:after="0" w:line="240" w:lineRule="auto"/>
        <w:jc w:val="both"/>
        <w:rPr>
          <w:rFonts w:eastAsia="Times New Rom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543"/>
        <w:gridCol w:w="4930"/>
      </w:tblGrid>
      <w:tr w:rsidR="00955D8D" w:rsidRPr="00955D8D" w14:paraId="79900BE7" w14:textId="77777777" w:rsidTr="000B725C">
        <w:trPr>
          <w:trHeight w:val="576"/>
        </w:trPr>
        <w:tc>
          <w:tcPr>
            <w:tcW w:w="1878" w:type="dxa"/>
            <w:shd w:val="clear" w:color="auto" w:fill="auto"/>
          </w:tcPr>
          <w:p w14:paraId="79900BE1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955D8D">
              <w:rPr>
                <w:rFonts w:eastAsia="Calibri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43" w:type="dxa"/>
          </w:tcPr>
          <w:p w14:paraId="79900BE2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955D8D">
              <w:rPr>
                <w:rFonts w:eastAsia="Calibri"/>
                <w:b/>
                <w:lang w:eastAsia="ru-RU"/>
              </w:rPr>
              <w:t>Индикаторы</w:t>
            </w:r>
          </w:p>
          <w:p w14:paraId="79900BE3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955D8D">
              <w:rPr>
                <w:rFonts w:eastAsia="Calibri"/>
                <w:b/>
                <w:lang w:eastAsia="ru-RU"/>
              </w:rPr>
              <w:t>компетенций</w:t>
            </w:r>
          </w:p>
          <w:p w14:paraId="79900BE4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</w:p>
          <w:p w14:paraId="79900BE5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</w:p>
        </w:tc>
        <w:tc>
          <w:tcPr>
            <w:tcW w:w="4930" w:type="dxa"/>
            <w:shd w:val="clear" w:color="auto" w:fill="auto"/>
          </w:tcPr>
          <w:p w14:paraId="79900BE6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b/>
                <w:lang w:eastAsia="ru-RU"/>
              </w:rPr>
            </w:pPr>
            <w:r w:rsidRPr="00955D8D">
              <w:rPr>
                <w:rFonts w:eastAsia="Calibri"/>
                <w:b/>
                <w:lang w:eastAsia="ru-RU"/>
              </w:rPr>
              <w:t>Результаты обучения</w:t>
            </w:r>
          </w:p>
        </w:tc>
      </w:tr>
      <w:tr w:rsidR="00955D8D" w:rsidRPr="00955D8D" w14:paraId="79900BEE" w14:textId="77777777" w:rsidTr="000B725C">
        <w:trPr>
          <w:trHeight w:val="1288"/>
        </w:trPr>
        <w:tc>
          <w:tcPr>
            <w:tcW w:w="1878" w:type="dxa"/>
            <w:shd w:val="clear" w:color="auto" w:fill="auto"/>
          </w:tcPr>
          <w:p w14:paraId="79900BE8" w14:textId="77777777" w:rsidR="00955D8D" w:rsidRPr="00B21CBD" w:rsidRDefault="00955D8D" w:rsidP="00955D8D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B21CBD">
              <w:rPr>
                <w:rFonts w:eastAsia="Calibri"/>
                <w:lang w:eastAsia="ru-RU"/>
              </w:rPr>
              <w:t xml:space="preserve">(УК-5) Способен воспринимать межкультурное разнообразие общества в </w:t>
            </w:r>
            <w:r w:rsidRPr="00B21CBD">
              <w:rPr>
                <w:rFonts w:eastAsia="Calibri"/>
                <w:lang w:eastAsia="ru-RU"/>
              </w:rPr>
              <w:lastRenderedPageBreak/>
              <w:t>социально-историческом, этическом и философском контекстах</w:t>
            </w:r>
          </w:p>
        </w:tc>
        <w:tc>
          <w:tcPr>
            <w:tcW w:w="2543" w:type="dxa"/>
          </w:tcPr>
          <w:p w14:paraId="79900BE9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955D8D">
              <w:rPr>
                <w:rFonts w:eastAsia="Calibri"/>
                <w:lang w:eastAsia="ru-RU"/>
              </w:rPr>
              <w:lastRenderedPageBreak/>
              <w:t>УК-5.1.</w:t>
            </w:r>
          </w:p>
          <w:p w14:paraId="79900BEA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955D8D">
              <w:rPr>
                <w:rFonts w:eastAsia="Calibri"/>
                <w:lang w:eastAsia="ru-RU"/>
              </w:rPr>
              <w:t xml:space="preserve">Использует знания в области теории и истории культуры, умения изложения основных этапов </w:t>
            </w:r>
            <w:r w:rsidRPr="00955D8D">
              <w:rPr>
                <w:rFonts w:eastAsia="Calibri"/>
                <w:lang w:eastAsia="ru-RU"/>
              </w:rPr>
              <w:lastRenderedPageBreak/>
              <w:t>развития идей в области теории и истории культуры; владеет диалектикой анализа явлений культуры</w:t>
            </w:r>
          </w:p>
        </w:tc>
        <w:tc>
          <w:tcPr>
            <w:tcW w:w="4930" w:type="dxa"/>
            <w:shd w:val="clear" w:color="auto" w:fill="auto"/>
          </w:tcPr>
          <w:p w14:paraId="79900BEB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955D8D">
              <w:rPr>
                <w:rFonts w:eastAsia="Calibri"/>
                <w:lang w:eastAsia="ru-RU"/>
              </w:rPr>
              <w:lastRenderedPageBreak/>
              <w:t xml:space="preserve">Знать: основные этапы развития идей в области теории и истории культуры; основные тексты, составляющие сущность культурологии, их проблематику, исторический и логический контекст формирования, актуальные проблемы теории </w:t>
            </w:r>
            <w:r w:rsidRPr="00955D8D">
              <w:rPr>
                <w:rFonts w:eastAsia="Calibri"/>
                <w:lang w:eastAsia="ru-RU"/>
              </w:rPr>
              <w:lastRenderedPageBreak/>
              <w:t>и истории культуры в России и за рубежом; диалектику релятивизма и универсализма в развитии и анализе культуры</w:t>
            </w:r>
          </w:p>
          <w:p w14:paraId="79900BEC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955D8D">
              <w:rPr>
                <w:rFonts w:eastAsia="Calibri"/>
                <w:lang w:eastAsia="ru-RU"/>
              </w:rPr>
              <w:t>Уметь: с опорой на культурологические тексты излагать основные этапы развития идей в области теории и истории культуры; выделять актуальные проблемы теории и истории культуры в России и за рубежом; применять диалектику релятивного и универсального к развитию культуры</w:t>
            </w:r>
          </w:p>
          <w:p w14:paraId="79900BED" w14:textId="77777777" w:rsidR="00955D8D" w:rsidRPr="00955D8D" w:rsidRDefault="00955D8D" w:rsidP="00955D8D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955D8D">
              <w:rPr>
                <w:rFonts w:eastAsia="Calibri"/>
                <w:lang w:eastAsia="ru-RU"/>
              </w:rPr>
              <w:t>Владеть: понятийным аппаратом культурологии; знанием основных текстов культурологии; диалектическим методом анализа культуры в единстве релятивного и универсального</w:t>
            </w:r>
          </w:p>
        </w:tc>
      </w:tr>
    </w:tbl>
    <w:p w14:paraId="79900BEF" w14:textId="77777777" w:rsidR="00955D8D" w:rsidRDefault="00955D8D" w:rsidP="00955D8D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BF0" w14:textId="77777777" w:rsidR="004B1DEF" w:rsidRPr="00163AE2" w:rsidRDefault="00501456" w:rsidP="00790DDB">
      <w:pPr>
        <w:pStyle w:val="a3"/>
        <w:numPr>
          <w:ilvl w:val="0"/>
          <w:numId w:val="45"/>
        </w:num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790DDB">
        <w:rPr>
          <w:rFonts w:eastAsia="Times New Roman"/>
          <w:b/>
          <w:lang w:eastAsia="ru-RU"/>
        </w:rPr>
        <w:t xml:space="preserve">СТРУКТУРА И СОДЕРЖАНИЕ ДИСЦИПЛИНЫ </w:t>
      </w:r>
      <w:r w:rsidRPr="00790DDB">
        <w:rPr>
          <w:rFonts w:eastAsia="Times New Roman"/>
          <w:b/>
          <w:i/>
          <w:lang w:eastAsia="ru-RU"/>
        </w:rPr>
        <w:t xml:space="preserve">(модуля) </w:t>
      </w:r>
    </w:p>
    <w:p w14:paraId="79900BF1" w14:textId="77777777" w:rsidR="00163AE2" w:rsidRPr="00163AE2" w:rsidRDefault="00163AE2" w:rsidP="00163AE2">
      <w:pPr>
        <w:spacing w:after="0" w:line="240" w:lineRule="auto"/>
        <w:ind w:left="360"/>
        <w:jc w:val="both"/>
        <w:rPr>
          <w:rFonts w:eastAsia="Times New Roman"/>
          <w:b/>
          <w:lang w:eastAsia="ru-RU"/>
        </w:rPr>
      </w:pPr>
      <w:r w:rsidRPr="00163AE2">
        <w:rPr>
          <w:rFonts w:eastAsia="Times New Roman"/>
          <w:b/>
          <w:lang w:eastAsia="ru-RU"/>
        </w:rPr>
        <w:t>4.1 ОБЪЕМ ДИСЦИПЛИНЫ</w:t>
      </w:r>
    </w:p>
    <w:p w14:paraId="79900BF2" w14:textId="7671D506" w:rsidR="00163AE2" w:rsidRPr="00163AE2" w:rsidRDefault="00163AE2" w:rsidP="00163AE2">
      <w:pPr>
        <w:pStyle w:val="a3"/>
        <w:spacing w:after="0" w:line="240" w:lineRule="auto"/>
        <w:jc w:val="both"/>
        <w:rPr>
          <w:rFonts w:eastAsia="Times New Roman"/>
          <w:i/>
          <w:lang w:eastAsia="ru-RU"/>
        </w:rPr>
      </w:pPr>
      <w:r w:rsidRPr="00163AE2">
        <w:rPr>
          <w:rFonts w:eastAsia="Times New Roman"/>
          <w:i/>
          <w:lang w:eastAsia="ru-RU"/>
        </w:rPr>
        <w:t>Общая трудоемкость дисциплины составляет 2 зачетных единицы,  72 часа, форма контроля - зачет.</w:t>
      </w:r>
    </w:p>
    <w:p w14:paraId="79900BF3" w14:textId="77777777" w:rsidR="00163AE2" w:rsidRDefault="00163AE2" w:rsidP="00163AE2">
      <w:pPr>
        <w:pStyle w:val="a3"/>
        <w:spacing w:after="0" w:line="240" w:lineRule="auto"/>
        <w:jc w:val="both"/>
        <w:rPr>
          <w:rFonts w:eastAsia="Times New Roman"/>
          <w:b/>
          <w:i/>
          <w:lang w:eastAsia="ru-RU"/>
        </w:rPr>
      </w:pPr>
    </w:p>
    <w:p w14:paraId="79900BF4" w14:textId="77777777" w:rsidR="00163AE2" w:rsidRPr="00163AE2" w:rsidRDefault="00163AE2" w:rsidP="00163AE2">
      <w:pPr>
        <w:pStyle w:val="a3"/>
        <w:spacing w:after="0" w:line="240" w:lineRule="auto"/>
        <w:jc w:val="both"/>
        <w:rPr>
          <w:rFonts w:eastAsia="Times New Roman"/>
          <w:i/>
          <w:lang w:eastAsia="ru-RU"/>
        </w:rPr>
      </w:pPr>
      <w:r w:rsidRPr="00163AE2">
        <w:rPr>
          <w:rFonts w:eastAsia="Times New Roman"/>
          <w:i/>
          <w:lang w:eastAsia="ru-RU"/>
        </w:rPr>
        <w:t>По видам учебной деятельности дисциплина распределена следующим образом:</w:t>
      </w:r>
    </w:p>
    <w:p w14:paraId="79900BF5" w14:textId="77777777" w:rsidR="00163AE2" w:rsidRPr="00163AE2" w:rsidRDefault="00163AE2" w:rsidP="00163AE2">
      <w:pPr>
        <w:pStyle w:val="a3"/>
        <w:spacing w:after="0" w:line="240" w:lineRule="auto"/>
        <w:jc w:val="both"/>
        <w:rPr>
          <w:rFonts w:eastAsia="Times New Roman"/>
          <w:lang w:eastAsia="ru-RU"/>
        </w:rPr>
      </w:pPr>
      <w:r w:rsidRPr="00163AE2">
        <w:rPr>
          <w:rFonts w:eastAsia="Times New Roman"/>
          <w:lang w:eastAsia="ru-RU"/>
        </w:rPr>
        <w:t xml:space="preserve">- для очной формы обучения  </w:t>
      </w:r>
    </w:p>
    <w:tbl>
      <w:tblPr>
        <w:tblStyle w:val="TableNormal"/>
        <w:tblW w:w="0" w:type="auto"/>
        <w:tblInd w:w="13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14"/>
        <w:gridCol w:w="4111"/>
      </w:tblGrid>
      <w:tr w:rsidR="00163AE2" w:rsidRPr="00163AE2" w14:paraId="79900BF9" w14:textId="77777777" w:rsidTr="00964AF1">
        <w:trPr>
          <w:trHeight w:val="249"/>
        </w:trPr>
        <w:tc>
          <w:tcPr>
            <w:tcW w:w="3620" w:type="dxa"/>
            <w:vMerge w:val="restart"/>
          </w:tcPr>
          <w:p w14:paraId="79900BF6" w14:textId="77777777" w:rsidR="00163AE2" w:rsidRPr="00163AE2" w:rsidRDefault="00163AE2" w:rsidP="00163AE2">
            <w:pPr>
              <w:spacing w:line="24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Виды учебной</w:t>
            </w:r>
            <w:r w:rsidRPr="00163AE2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114" w:type="dxa"/>
            <w:vMerge w:val="restart"/>
          </w:tcPr>
          <w:p w14:paraId="79900BF7" w14:textId="77777777" w:rsidR="00163AE2" w:rsidRPr="00163AE2" w:rsidRDefault="00163AE2" w:rsidP="00163AE2">
            <w:pPr>
              <w:spacing w:before="222"/>
              <w:ind w:left="10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</w:tcPr>
          <w:p w14:paraId="79900BF8" w14:textId="77777777" w:rsidR="00163AE2" w:rsidRPr="00163AE2" w:rsidRDefault="00163AE2" w:rsidP="00163AE2">
            <w:pPr>
              <w:spacing w:line="229" w:lineRule="exact"/>
              <w:ind w:left="1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Семестры</w:t>
            </w:r>
          </w:p>
        </w:tc>
      </w:tr>
      <w:tr w:rsidR="00163AE2" w:rsidRPr="00163AE2" w14:paraId="79900BFD" w14:textId="77777777" w:rsidTr="00964AF1">
        <w:trPr>
          <w:trHeight w:val="268"/>
        </w:trPr>
        <w:tc>
          <w:tcPr>
            <w:tcW w:w="3620" w:type="dxa"/>
            <w:vMerge/>
            <w:tcBorders>
              <w:top w:val="nil"/>
            </w:tcBorders>
          </w:tcPr>
          <w:p w14:paraId="79900BFA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14:paraId="79900BFB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9900BFC" w14:textId="57DF38E3" w:rsidR="00163AE2" w:rsidRPr="00943A44" w:rsidRDefault="00943A44" w:rsidP="00163AE2">
            <w:pPr>
              <w:spacing w:line="248" w:lineRule="exact"/>
              <w:ind w:left="10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163AE2" w:rsidRPr="00163AE2" w14:paraId="79900C01" w14:textId="77777777" w:rsidTr="00964AF1">
        <w:trPr>
          <w:trHeight w:val="499"/>
        </w:trPr>
        <w:tc>
          <w:tcPr>
            <w:tcW w:w="3620" w:type="dxa"/>
            <w:shd w:val="clear" w:color="auto" w:fill="DFDFDF"/>
          </w:tcPr>
          <w:p w14:paraId="79900BFE" w14:textId="77777777" w:rsidR="00163AE2" w:rsidRPr="00163AE2" w:rsidRDefault="00163AE2" w:rsidP="00163AE2">
            <w:pPr>
              <w:spacing w:line="250" w:lineRule="exact"/>
              <w:ind w:left="105" w:right="137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Контактная работа</w:t>
            </w:r>
            <w:r w:rsidRPr="00163AE2"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114" w:type="dxa"/>
            <w:shd w:val="clear" w:color="auto" w:fill="DFDFDF"/>
          </w:tcPr>
          <w:p w14:paraId="79900BFF" w14:textId="77777777" w:rsidR="00163AE2" w:rsidRPr="00163AE2" w:rsidRDefault="00163AE2" w:rsidP="00163AE2">
            <w:pPr>
              <w:spacing w:before="97"/>
              <w:ind w:left="106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34</w:t>
            </w:r>
          </w:p>
        </w:tc>
        <w:tc>
          <w:tcPr>
            <w:tcW w:w="4111" w:type="dxa"/>
            <w:shd w:val="clear" w:color="auto" w:fill="DFDFDF"/>
          </w:tcPr>
          <w:p w14:paraId="79900C00" w14:textId="77777777" w:rsidR="00163AE2" w:rsidRPr="00163AE2" w:rsidRDefault="00163AE2" w:rsidP="00163AE2">
            <w:pPr>
              <w:spacing w:line="249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34</w:t>
            </w:r>
          </w:p>
        </w:tc>
      </w:tr>
      <w:tr w:rsidR="00163AE2" w:rsidRPr="00163AE2" w14:paraId="79900C05" w14:textId="77777777" w:rsidTr="00964AF1">
        <w:trPr>
          <w:trHeight w:val="248"/>
        </w:trPr>
        <w:tc>
          <w:tcPr>
            <w:tcW w:w="3620" w:type="dxa"/>
          </w:tcPr>
          <w:p w14:paraId="79900C02" w14:textId="77777777" w:rsidR="00163AE2" w:rsidRPr="00163AE2" w:rsidRDefault="00163AE2" w:rsidP="00163AE2">
            <w:pPr>
              <w:spacing w:line="228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163AE2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том</w:t>
            </w:r>
            <w:r w:rsidRPr="00163AE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числе:</w:t>
            </w:r>
          </w:p>
        </w:tc>
        <w:tc>
          <w:tcPr>
            <w:tcW w:w="1114" w:type="dxa"/>
          </w:tcPr>
          <w:p w14:paraId="79900C03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9900C04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3AE2" w:rsidRPr="00163AE2" w14:paraId="79900C09" w14:textId="77777777" w:rsidTr="00964AF1">
        <w:trPr>
          <w:trHeight w:val="249"/>
        </w:trPr>
        <w:tc>
          <w:tcPr>
            <w:tcW w:w="3620" w:type="dxa"/>
          </w:tcPr>
          <w:p w14:paraId="79900C06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Занятия</w:t>
            </w:r>
            <w:r w:rsidRPr="00163AE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лекционного</w:t>
            </w:r>
            <w:r w:rsidRPr="00163AE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типа</w:t>
            </w:r>
          </w:p>
        </w:tc>
        <w:tc>
          <w:tcPr>
            <w:tcW w:w="1114" w:type="dxa"/>
          </w:tcPr>
          <w:p w14:paraId="79900C07" w14:textId="15150DD0" w:rsidR="00163AE2" w:rsidRPr="000919FA" w:rsidRDefault="00163AE2" w:rsidP="00163AE2">
            <w:pPr>
              <w:spacing w:line="229" w:lineRule="exact"/>
              <w:ind w:left="106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  <w:r w:rsidR="000919F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</w:tcPr>
          <w:p w14:paraId="79900C08" w14:textId="4BAB019A" w:rsidR="00163AE2" w:rsidRPr="000919FA" w:rsidRDefault="00163AE2" w:rsidP="00163AE2">
            <w:pPr>
              <w:spacing w:line="229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  <w:r w:rsidR="000919F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6</w:t>
            </w:r>
          </w:p>
        </w:tc>
      </w:tr>
      <w:tr w:rsidR="00163AE2" w:rsidRPr="00163AE2" w14:paraId="79900C0D" w14:textId="77777777" w:rsidTr="00964AF1">
        <w:trPr>
          <w:trHeight w:val="244"/>
        </w:trPr>
        <w:tc>
          <w:tcPr>
            <w:tcW w:w="3620" w:type="dxa"/>
          </w:tcPr>
          <w:p w14:paraId="79900C0A" w14:textId="77777777" w:rsidR="00163AE2" w:rsidRPr="00163AE2" w:rsidRDefault="00163AE2" w:rsidP="00163AE2">
            <w:pPr>
              <w:spacing w:line="224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Занятия</w:t>
            </w:r>
            <w:r w:rsidRPr="00163AE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семинарского</w:t>
            </w:r>
            <w:r w:rsidRPr="00163AE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типа</w:t>
            </w:r>
          </w:p>
        </w:tc>
        <w:tc>
          <w:tcPr>
            <w:tcW w:w="1114" w:type="dxa"/>
          </w:tcPr>
          <w:p w14:paraId="79900C0B" w14:textId="1CD42A6A" w:rsidR="00163AE2" w:rsidRPr="000919FA" w:rsidRDefault="000919FA" w:rsidP="00163AE2">
            <w:pPr>
              <w:spacing w:line="224" w:lineRule="exact"/>
              <w:ind w:left="106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</w:tcPr>
          <w:p w14:paraId="79900C0C" w14:textId="3475320C" w:rsidR="00163AE2" w:rsidRPr="000919FA" w:rsidRDefault="000919FA" w:rsidP="00163AE2">
            <w:pPr>
              <w:spacing w:line="224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8</w:t>
            </w:r>
          </w:p>
        </w:tc>
      </w:tr>
      <w:tr w:rsidR="00163AE2" w:rsidRPr="00163AE2" w14:paraId="79900C12" w14:textId="77777777" w:rsidTr="00964AF1">
        <w:trPr>
          <w:trHeight w:val="498"/>
        </w:trPr>
        <w:tc>
          <w:tcPr>
            <w:tcW w:w="3620" w:type="dxa"/>
          </w:tcPr>
          <w:p w14:paraId="79900C0E" w14:textId="77777777" w:rsidR="00163AE2" w:rsidRPr="00163AE2" w:rsidRDefault="00163AE2" w:rsidP="00163AE2">
            <w:pPr>
              <w:spacing w:line="235" w:lineRule="exact"/>
              <w:ind w:left="10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Индивидуальные</w:t>
            </w:r>
            <w:r w:rsidRPr="00163AE2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163AE2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другие</w:t>
            </w:r>
            <w:r w:rsidRPr="00163AE2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виды</w:t>
            </w:r>
          </w:p>
          <w:p w14:paraId="79900C0F" w14:textId="77777777" w:rsidR="00163AE2" w:rsidRPr="00163AE2" w:rsidRDefault="00163AE2" w:rsidP="00163AE2">
            <w:pPr>
              <w:spacing w:line="243" w:lineRule="exact"/>
              <w:ind w:left="10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1114" w:type="dxa"/>
          </w:tcPr>
          <w:p w14:paraId="79900C10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14:paraId="79900C11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63AE2" w:rsidRPr="00163AE2" w14:paraId="79900C16" w14:textId="77777777" w:rsidTr="00964AF1">
        <w:trPr>
          <w:trHeight w:val="249"/>
        </w:trPr>
        <w:tc>
          <w:tcPr>
            <w:tcW w:w="3620" w:type="dxa"/>
            <w:shd w:val="clear" w:color="auto" w:fill="DFDFDF"/>
          </w:tcPr>
          <w:p w14:paraId="79900C13" w14:textId="77777777" w:rsidR="00163AE2" w:rsidRPr="00163AE2" w:rsidRDefault="00163AE2" w:rsidP="00163AE2">
            <w:pPr>
              <w:spacing w:line="230" w:lineRule="exact"/>
              <w:ind w:left="10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Самостоятельная</w:t>
            </w:r>
            <w:r w:rsidRPr="00163AE2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114" w:type="dxa"/>
            <w:shd w:val="clear" w:color="auto" w:fill="DFDFDF"/>
          </w:tcPr>
          <w:p w14:paraId="79900C14" w14:textId="77777777" w:rsidR="00163AE2" w:rsidRPr="00163AE2" w:rsidRDefault="00163AE2" w:rsidP="00163AE2">
            <w:pPr>
              <w:spacing w:line="230" w:lineRule="exact"/>
              <w:ind w:left="106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38</w:t>
            </w:r>
          </w:p>
        </w:tc>
        <w:tc>
          <w:tcPr>
            <w:tcW w:w="4111" w:type="dxa"/>
            <w:shd w:val="clear" w:color="auto" w:fill="DFDFDF"/>
          </w:tcPr>
          <w:p w14:paraId="79900C15" w14:textId="77777777" w:rsidR="00163AE2" w:rsidRPr="00163AE2" w:rsidRDefault="00163AE2" w:rsidP="00163AE2">
            <w:pPr>
              <w:spacing w:line="230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38</w:t>
            </w:r>
          </w:p>
        </w:tc>
      </w:tr>
      <w:tr w:rsidR="00163AE2" w:rsidRPr="00163AE2" w14:paraId="79900C1A" w14:textId="77777777" w:rsidTr="00964AF1">
        <w:trPr>
          <w:trHeight w:val="494"/>
        </w:trPr>
        <w:tc>
          <w:tcPr>
            <w:tcW w:w="3620" w:type="dxa"/>
          </w:tcPr>
          <w:p w14:paraId="79900C17" w14:textId="77777777" w:rsidR="00163AE2" w:rsidRPr="00163AE2" w:rsidRDefault="00163AE2" w:rsidP="00163AE2">
            <w:pPr>
              <w:spacing w:line="244" w:lineRule="exact"/>
              <w:ind w:left="105" w:right="956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Форма промежуточной</w:t>
            </w:r>
            <w:r w:rsidRPr="00163AE2">
              <w:rPr>
                <w:rFonts w:ascii="Times New Roman" w:eastAsia="Times New Roman" w:hAnsi="Times New Roman"/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аттестации</w:t>
            </w:r>
            <w:r w:rsidRPr="00163AE2">
              <w:rPr>
                <w:rFonts w:ascii="Times New Roman" w:eastAsia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(зачет</w:t>
            </w:r>
            <w:r w:rsidR="00C20D6E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с оценкой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1114" w:type="dxa"/>
          </w:tcPr>
          <w:p w14:paraId="79900C18" w14:textId="590F52B4" w:rsidR="00163AE2" w:rsidRPr="00163AE2" w:rsidRDefault="00C20D6E" w:rsidP="00163AE2">
            <w:pPr>
              <w:spacing w:line="253" w:lineRule="exact"/>
              <w:ind w:left="106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</w:t>
            </w:r>
            <w:r w:rsidR="00163AE2"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ачет</w:t>
            </w:r>
          </w:p>
        </w:tc>
        <w:tc>
          <w:tcPr>
            <w:tcW w:w="4111" w:type="dxa"/>
          </w:tcPr>
          <w:p w14:paraId="79900C19" w14:textId="6AFCF8B2" w:rsidR="00163AE2" w:rsidRPr="00163AE2" w:rsidRDefault="00C20D6E" w:rsidP="00163AE2">
            <w:pPr>
              <w:spacing w:line="253" w:lineRule="exact"/>
              <w:ind w:left="10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</w:t>
            </w:r>
            <w:r w:rsidR="00163AE2"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ачет</w:t>
            </w:r>
          </w:p>
        </w:tc>
      </w:tr>
      <w:tr w:rsidR="00163AE2" w:rsidRPr="00163AE2" w14:paraId="79900C20" w14:textId="77777777" w:rsidTr="00964AF1">
        <w:trPr>
          <w:trHeight w:val="421"/>
        </w:trPr>
        <w:tc>
          <w:tcPr>
            <w:tcW w:w="3620" w:type="dxa"/>
            <w:vMerge w:val="restart"/>
            <w:shd w:val="clear" w:color="auto" w:fill="DFDFDF"/>
          </w:tcPr>
          <w:p w14:paraId="79900C1B" w14:textId="77777777" w:rsidR="00163AE2" w:rsidRPr="00163AE2" w:rsidRDefault="00163AE2" w:rsidP="00163AE2">
            <w:pPr>
              <w:spacing w:line="216" w:lineRule="auto"/>
              <w:ind w:left="105" w:right="132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Общая трудоемкость</w:t>
            </w:r>
            <w:r w:rsidRPr="00163AE2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</w:t>
            </w:r>
          </w:p>
          <w:p w14:paraId="79900C1C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79900C1D" w14:textId="77777777" w:rsidR="00163AE2" w:rsidRPr="00163AE2" w:rsidRDefault="00163AE2" w:rsidP="00163AE2">
            <w:pPr>
              <w:spacing w:before="171" w:line="257" w:lineRule="exact"/>
              <w:ind w:left="10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з.е.</w:t>
            </w:r>
          </w:p>
        </w:tc>
        <w:tc>
          <w:tcPr>
            <w:tcW w:w="1114" w:type="dxa"/>
            <w:shd w:val="clear" w:color="auto" w:fill="DFDFDF"/>
          </w:tcPr>
          <w:p w14:paraId="79900C1E" w14:textId="77777777" w:rsidR="00163AE2" w:rsidRPr="00163AE2" w:rsidRDefault="00163AE2" w:rsidP="00163AE2">
            <w:pPr>
              <w:spacing w:before="59"/>
              <w:ind w:left="106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72</w:t>
            </w:r>
          </w:p>
        </w:tc>
        <w:tc>
          <w:tcPr>
            <w:tcW w:w="4111" w:type="dxa"/>
            <w:shd w:val="clear" w:color="auto" w:fill="DFDFDF"/>
          </w:tcPr>
          <w:p w14:paraId="79900C1F" w14:textId="77777777" w:rsidR="00163AE2" w:rsidRPr="00163AE2" w:rsidRDefault="00163AE2" w:rsidP="00163AE2">
            <w:pPr>
              <w:spacing w:line="249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72</w:t>
            </w:r>
          </w:p>
        </w:tc>
      </w:tr>
      <w:tr w:rsidR="00163AE2" w:rsidRPr="00163AE2" w14:paraId="79900C25" w14:textId="77777777" w:rsidTr="00964AF1">
        <w:trPr>
          <w:trHeight w:val="811"/>
        </w:trPr>
        <w:tc>
          <w:tcPr>
            <w:tcW w:w="3620" w:type="dxa"/>
            <w:vMerge/>
            <w:tcBorders>
              <w:top w:val="nil"/>
            </w:tcBorders>
            <w:shd w:val="clear" w:color="auto" w:fill="DFDFDF"/>
          </w:tcPr>
          <w:p w14:paraId="79900C21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9900C22" w14:textId="77777777" w:rsidR="00163AE2" w:rsidRPr="00163AE2" w:rsidRDefault="00163AE2" w:rsidP="00163AE2">
            <w:pPr>
              <w:spacing w:before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9900C23" w14:textId="77777777" w:rsidR="00163AE2" w:rsidRPr="00163AE2" w:rsidRDefault="00163AE2" w:rsidP="00163AE2">
            <w:pPr>
              <w:ind w:left="106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79900C24" w14:textId="77777777" w:rsidR="00163AE2" w:rsidRPr="00163AE2" w:rsidRDefault="00163AE2" w:rsidP="00163AE2">
            <w:pPr>
              <w:spacing w:before="222"/>
              <w:ind w:left="10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</w:tbl>
    <w:p w14:paraId="79900C26" w14:textId="77777777" w:rsidR="00163AE2" w:rsidRPr="00163AE2" w:rsidRDefault="00163AE2" w:rsidP="00163AE2">
      <w:pPr>
        <w:widowControl w:val="0"/>
        <w:autoSpaceDE w:val="0"/>
        <w:autoSpaceDN w:val="0"/>
        <w:spacing w:before="5" w:after="0" w:line="240" w:lineRule="auto"/>
        <w:rPr>
          <w:rFonts w:eastAsia="Times New Roman"/>
          <w:sz w:val="23"/>
        </w:rPr>
      </w:pPr>
    </w:p>
    <w:p w14:paraId="79900C27" w14:textId="77777777" w:rsidR="00163AE2" w:rsidRPr="00163AE2" w:rsidRDefault="00163AE2" w:rsidP="00163AE2">
      <w:pPr>
        <w:widowControl w:val="0"/>
        <w:autoSpaceDE w:val="0"/>
        <w:autoSpaceDN w:val="0"/>
        <w:spacing w:before="1" w:after="0" w:line="240" w:lineRule="auto"/>
        <w:ind w:left="1079"/>
        <w:rPr>
          <w:rFonts w:eastAsia="Times New Roman"/>
        </w:rPr>
      </w:pPr>
      <w:r w:rsidRPr="00163AE2">
        <w:rPr>
          <w:rFonts w:eastAsia="Times New Roman"/>
        </w:rPr>
        <w:t>Для</w:t>
      </w:r>
      <w:r w:rsidRPr="00163AE2">
        <w:rPr>
          <w:rFonts w:eastAsia="Times New Roman"/>
          <w:spacing w:val="-5"/>
        </w:rPr>
        <w:t xml:space="preserve"> </w:t>
      </w:r>
      <w:r w:rsidRPr="00163AE2">
        <w:rPr>
          <w:rFonts w:eastAsia="Times New Roman"/>
        </w:rPr>
        <w:t>заочной формы</w:t>
      </w:r>
      <w:r w:rsidRPr="00163AE2">
        <w:rPr>
          <w:rFonts w:eastAsia="Times New Roman"/>
          <w:spacing w:val="-7"/>
        </w:rPr>
        <w:t xml:space="preserve"> </w:t>
      </w:r>
      <w:r w:rsidRPr="00163AE2">
        <w:rPr>
          <w:rFonts w:eastAsia="Times New Roman"/>
        </w:rPr>
        <w:t>обучения:</w:t>
      </w:r>
    </w:p>
    <w:p w14:paraId="79900C28" w14:textId="77777777" w:rsidR="00163AE2" w:rsidRPr="00163AE2" w:rsidRDefault="00163AE2" w:rsidP="00163AE2">
      <w:pPr>
        <w:widowControl w:val="0"/>
        <w:autoSpaceDE w:val="0"/>
        <w:autoSpaceDN w:val="0"/>
        <w:spacing w:before="4" w:after="0" w:line="240" w:lineRule="auto"/>
        <w:rPr>
          <w:rFonts w:eastAsia="Times New Roman"/>
          <w:sz w:val="26"/>
        </w:rPr>
      </w:pPr>
    </w:p>
    <w:tbl>
      <w:tblPr>
        <w:tblStyle w:val="TableNormal"/>
        <w:tblW w:w="0" w:type="auto"/>
        <w:tblInd w:w="1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1109"/>
        <w:gridCol w:w="4231"/>
      </w:tblGrid>
      <w:tr w:rsidR="00163AE2" w:rsidRPr="00163AE2" w14:paraId="79900C2C" w14:textId="77777777" w:rsidTr="00964AF1">
        <w:trPr>
          <w:trHeight w:val="244"/>
        </w:trPr>
        <w:tc>
          <w:tcPr>
            <w:tcW w:w="3625" w:type="dxa"/>
            <w:vMerge w:val="restart"/>
          </w:tcPr>
          <w:p w14:paraId="79900C29" w14:textId="77777777" w:rsidR="00163AE2" w:rsidRPr="00163AE2" w:rsidRDefault="00163AE2" w:rsidP="00163AE2">
            <w:pPr>
              <w:spacing w:line="244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Виды учебной</w:t>
            </w:r>
            <w:r w:rsidRPr="00163AE2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109" w:type="dxa"/>
            <w:vMerge w:val="restart"/>
          </w:tcPr>
          <w:p w14:paraId="79900C2A" w14:textId="77777777" w:rsidR="00163AE2" w:rsidRPr="00163AE2" w:rsidRDefault="00163AE2" w:rsidP="00163AE2">
            <w:pPr>
              <w:spacing w:before="218"/>
              <w:ind w:left="1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31" w:type="dxa"/>
          </w:tcPr>
          <w:p w14:paraId="79900C2B" w14:textId="77777777" w:rsidR="00163AE2" w:rsidRPr="00163AE2" w:rsidRDefault="00163AE2" w:rsidP="00163AE2">
            <w:pPr>
              <w:spacing w:line="224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Семестры</w:t>
            </w:r>
          </w:p>
        </w:tc>
      </w:tr>
      <w:tr w:rsidR="00163AE2" w:rsidRPr="00163AE2" w14:paraId="79900C30" w14:textId="77777777" w:rsidTr="00964AF1">
        <w:trPr>
          <w:trHeight w:val="273"/>
        </w:trPr>
        <w:tc>
          <w:tcPr>
            <w:tcW w:w="3625" w:type="dxa"/>
            <w:vMerge/>
            <w:tcBorders>
              <w:top w:val="nil"/>
            </w:tcBorders>
          </w:tcPr>
          <w:p w14:paraId="79900C2D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14:paraId="79900C2E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31" w:type="dxa"/>
          </w:tcPr>
          <w:p w14:paraId="79900C2F" w14:textId="77777777" w:rsidR="00163AE2" w:rsidRPr="00163AE2" w:rsidRDefault="00163AE2" w:rsidP="00163AE2">
            <w:pPr>
              <w:spacing w:line="24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63AE2" w:rsidRPr="00163AE2" w14:paraId="79900C34" w14:textId="77777777" w:rsidTr="00964AF1">
        <w:trPr>
          <w:trHeight w:val="493"/>
        </w:trPr>
        <w:tc>
          <w:tcPr>
            <w:tcW w:w="3625" w:type="dxa"/>
            <w:shd w:val="clear" w:color="auto" w:fill="DFDFDF"/>
          </w:tcPr>
          <w:p w14:paraId="79900C31" w14:textId="77777777" w:rsidR="00163AE2" w:rsidRPr="00163AE2" w:rsidRDefault="00163AE2" w:rsidP="00163AE2">
            <w:pPr>
              <w:spacing w:line="244" w:lineRule="exact"/>
              <w:ind w:left="105" w:right="13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Контактная работа</w:t>
            </w:r>
            <w:r w:rsidRPr="00163AE2"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109" w:type="dxa"/>
            <w:shd w:val="clear" w:color="auto" w:fill="DFDFDF"/>
          </w:tcPr>
          <w:p w14:paraId="79900C32" w14:textId="77777777" w:rsidR="00163AE2" w:rsidRPr="00163AE2" w:rsidRDefault="00163AE2" w:rsidP="00163AE2">
            <w:pPr>
              <w:spacing w:before="92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4231" w:type="dxa"/>
            <w:shd w:val="clear" w:color="auto" w:fill="DFDFDF"/>
          </w:tcPr>
          <w:p w14:paraId="79900C33" w14:textId="77777777" w:rsidR="00163AE2" w:rsidRPr="00163AE2" w:rsidRDefault="00163AE2" w:rsidP="00163AE2">
            <w:pPr>
              <w:spacing w:line="249" w:lineRule="exact"/>
              <w:ind w:left="10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12</w:t>
            </w:r>
          </w:p>
        </w:tc>
      </w:tr>
      <w:tr w:rsidR="00163AE2" w:rsidRPr="00163AE2" w14:paraId="79900C38" w14:textId="77777777" w:rsidTr="00964AF1">
        <w:trPr>
          <w:trHeight w:val="249"/>
        </w:trPr>
        <w:tc>
          <w:tcPr>
            <w:tcW w:w="3625" w:type="dxa"/>
          </w:tcPr>
          <w:p w14:paraId="79900C35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163AE2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том</w:t>
            </w:r>
            <w:r w:rsidRPr="00163AE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числе:</w:t>
            </w:r>
          </w:p>
        </w:tc>
        <w:tc>
          <w:tcPr>
            <w:tcW w:w="1109" w:type="dxa"/>
          </w:tcPr>
          <w:p w14:paraId="79900C36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31" w:type="dxa"/>
          </w:tcPr>
          <w:p w14:paraId="79900C37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3AE2" w:rsidRPr="00163AE2" w14:paraId="79900C3C" w14:textId="77777777" w:rsidTr="00964AF1">
        <w:trPr>
          <w:trHeight w:val="249"/>
        </w:trPr>
        <w:tc>
          <w:tcPr>
            <w:tcW w:w="3625" w:type="dxa"/>
          </w:tcPr>
          <w:p w14:paraId="79900C39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Занятия</w:t>
            </w:r>
            <w:r w:rsidRPr="00163AE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лекционного</w:t>
            </w:r>
            <w:r w:rsidRPr="00163AE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типа</w:t>
            </w:r>
          </w:p>
        </w:tc>
        <w:tc>
          <w:tcPr>
            <w:tcW w:w="1109" w:type="dxa"/>
          </w:tcPr>
          <w:p w14:paraId="79900C3A" w14:textId="77777777" w:rsidR="00163AE2" w:rsidRPr="00163AE2" w:rsidRDefault="00163AE2" w:rsidP="00163AE2">
            <w:pPr>
              <w:spacing w:line="229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4231" w:type="dxa"/>
          </w:tcPr>
          <w:p w14:paraId="79900C3B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</w:tr>
    </w:tbl>
    <w:p w14:paraId="79900C3D" w14:textId="77777777" w:rsidR="00163AE2" w:rsidRPr="00163AE2" w:rsidRDefault="00163AE2" w:rsidP="00163AE2">
      <w:pPr>
        <w:widowControl w:val="0"/>
        <w:autoSpaceDE w:val="0"/>
        <w:autoSpaceDN w:val="0"/>
        <w:spacing w:after="0" w:line="229" w:lineRule="exact"/>
        <w:rPr>
          <w:rFonts w:eastAsia="Times New Roman"/>
        </w:rPr>
        <w:sectPr w:rsidR="00163AE2" w:rsidRPr="00163AE2">
          <w:pgSz w:w="11910" w:h="16840"/>
          <w:pgMar w:top="1040" w:right="300" w:bottom="280" w:left="620" w:header="752" w:footer="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1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1109"/>
        <w:gridCol w:w="4231"/>
      </w:tblGrid>
      <w:tr w:rsidR="00163AE2" w:rsidRPr="00163AE2" w14:paraId="79900C41" w14:textId="77777777" w:rsidTr="00163AE2">
        <w:trPr>
          <w:trHeight w:val="249"/>
        </w:trPr>
        <w:tc>
          <w:tcPr>
            <w:tcW w:w="3625" w:type="dxa"/>
          </w:tcPr>
          <w:p w14:paraId="79900C3E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Занятия</w:t>
            </w:r>
            <w:r w:rsidRPr="00163AE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семинарского</w:t>
            </w:r>
            <w:r w:rsidRPr="00163AE2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</w:rPr>
              <w:t>типа</w:t>
            </w:r>
          </w:p>
        </w:tc>
        <w:tc>
          <w:tcPr>
            <w:tcW w:w="1109" w:type="dxa"/>
          </w:tcPr>
          <w:p w14:paraId="79900C3F" w14:textId="77777777" w:rsidR="00163AE2" w:rsidRPr="00163AE2" w:rsidRDefault="00163AE2" w:rsidP="00163AE2">
            <w:pPr>
              <w:spacing w:line="229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231" w:type="dxa"/>
          </w:tcPr>
          <w:p w14:paraId="79900C40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63AE2" w:rsidRPr="00163AE2" w14:paraId="79900C46" w14:textId="77777777" w:rsidTr="00163AE2">
        <w:trPr>
          <w:trHeight w:val="498"/>
        </w:trPr>
        <w:tc>
          <w:tcPr>
            <w:tcW w:w="3625" w:type="dxa"/>
          </w:tcPr>
          <w:p w14:paraId="79900C42" w14:textId="77777777" w:rsidR="00163AE2" w:rsidRPr="00163AE2" w:rsidRDefault="00163AE2" w:rsidP="00163AE2">
            <w:pPr>
              <w:spacing w:line="235" w:lineRule="exact"/>
              <w:ind w:left="10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Индивидуальные</w:t>
            </w:r>
            <w:r w:rsidRPr="00163AE2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163AE2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другие</w:t>
            </w:r>
            <w:r w:rsidRPr="00163AE2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виды</w:t>
            </w:r>
          </w:p>
          <w:p w14:paraId="79900C43" w14:textId="77777777" w:rsidR="00163AE2" w:rsidRPr="00163AE2" w:rsidRDefault="00163AE2" w:rsidP="00163AE2">
            <w:pPr>
              <w:spacing w:line="243" w:lineRule="exact"/>
              <w:ind w:left="10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1109" w:type="dxa"/>
          </w:tcPr>
          <w:p w14:paraId="79900C44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31" w:type="dxa"/>
          </w:tcPr>
          <w:p w14:paraId="79900C45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163AE2" w:rsidRPr="00163AE2" w14:paraId="79900C4A" w14:textId="77777777" w:rsidTr="00163AE2">
        <w:trPr>
          <w:trHeight w:val="249"/>
        </w:trPr>
        <w:tc>
          <w:tcPr>
            <w:tcW w:w="3625" w:type="dxa"/>
            <w:shd w:val="clear" w:color="auto" w:fill="DFDFDF"/>
          </w:tcPr>
          <w:p w14:paraId="79900C47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Самостоятельная</w:t>
            </w:r>
            <w:r w:rsidRPr="00163AE2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109" w:type="dxa"/>
            <w:shd w:val="clear" w:color="auto" w:fill="DFDFDF"/>
          </w:tcPr>
          <w:p w14:paraId="79900C48" w14:textId="77777777" w:rsidR="00163AE2" w:rsidRPr="00163AE2" w:rsidRDefault="00163AE2" w:rsidP="00163AE2">
            <w:pPr>
              <w:spacing w:line="229" w:lineRule="exact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56</w:t>
            </w:r>
          </w:p>
        </w:tc>
        <w:tc>
          <w:tcPr>
            <w:tcW w:w="4231" w:type="dxa"/>
            <w:shd w:val="clear" w:color="auto" w:fill="DFDFDF"/>
          </w:tcPr>
          <w:p w14:paraId="79900C49" w14:textId="77777777" w:rsidR="00163AE2" w:rsidRPr="00163AE2" w:rsidRDefault="00163AE2" w:rsidP="00163AE2">
            <w:pPr>
              <w:spacing w:line="229" w:lineRule="exact"/>
              <w:ind w:left="10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56</w:t>
            </w:r>
          </w:p>
        </w:tc>
      </w:tr>
      <w:tr w:rsidR="00163AE2" w:rsidRPr="00163AE2" w14:paraId="79900C4F" w14:textId="77777777" w:rsidTr="00163AE2">
        <w:trPr>
          <w:trHeight w:val="494"/>
        </w:trPr>
        <w:tc>
          <w:tcPr>
            <w:tcW w:w="3625" w:type="dxa"/>
          </w:tcPr>
          <w:p w14:paraId="79900C4B" w14:textId="77777777" w:rsidR="00163AE2" w:rsidRPr="00163AE2" w:rsidRDefault="00163AE2" w:rsidP="00163AE2">
            <w:pPr>
              <w:spacing w:line="236" w:lineRule="exact"/>
              <w:ind w:left="105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Форма</w:t>
            </w:r>
            <w:r w:rsidRPr="00163AE2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промежуточной</w:t>
            </w:r>
          </w:p>
          <w:p w14:paraId="79900C4C" w14:textId="77777777" w:rsidR="00163AE2" w:rsidRPr="00163AE2" w:rsidRDefault="00163AE2" w:rsidP="00C20D6E">
            <w:pPr>
              <w:spacing w:line="239" w:lineRule="exact"/>
              <w:ind w:left="105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аттестации</w:t>
            </w:r>
            <w:r w:rsidRPr="00163AE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(</w:t>
            </w:r>
            <w:r w:rsidR="00C20D6E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зачет с оценкой</w:t>
            </w:r>
            <w:r w:rsidRPr="00163AE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1109" w:type="dxa"/>
          </w:tcPr>
          <w:p w14:paraId="79900C4D" w14:textId="77777777" w:rsidR="00163AE2" w:rsidRPr="00163AE2" w:rsidRDefault="00C20D6E" w:rsidP="00163AE2">
            <w:pPr>
              <w:spacing w:line="249" w:lineRule="exact"/>
              <w:ind w:left="10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</w:t>
            </w:r>
            <w:r w:rsidR="00163AE2"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ачет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 xml:space="preserve"> с оценкой</w:t>
            </w:r>
          </w:p>
        </w:tc>
        <w:tc>
          <w:tcPr>
            <w:tcW w:w="4231" w:type="dxa"/>
          </w:tcPr>
          <w:p w14:paraId="79900C4E" w14:textId="77777777" w:rsidR="00163AE2" w:rsidRPr="00163AE2" w:rsidRDefault="00163AE2" w:rsidP="00163AE2">
            <w:pPr>
              <w:spacing w:line="249" w:lineRule="exact"/>
              <w:ind w:left="105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Зачет</w:t>
            </w:r>
            <w:r w:rsidRPr="00163AE2">
              <w:rPr>
                <w:rFonts w:ascii="Times New Roman" w:eastAsia="Times New Roman" w:hAnsi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="00C20D6E">
              <w:rPr>
                <w:rFonts w:ascii="Times New Roman" w:eastAsia="Times New Roman" w:hAnsi="Times New Roman"/>
                <w:b/>
                <w:i/>
                <w:spacing w:val="4"/>
                <w:sz w:val="24"/>
                <w:szCs w:val="24"/>
                <w:lang w:val="ru-RU"/>
              </w:rPr>
              <w:t>с оценкой</w:t>
            </w: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(4)</w:t>
            </w:r>
          </w:p>
        </w:tc>
      </w:tr>
      <w:tr w:rsidR="00163AE2" w:rsidRPr="00163AE2" w14:paraId="79900C55" w14:textId="77777777" w:rsidTr="00163AE2">
        <w:trPr>
          <w:trHeight w:val="417"/>
        </w:trPr>
        <w:tc>
          <w:tcPr>
            <w:tcW w:w="3625" w:type="dxa"/>
            <w:vMerge w:val="restart"/>
            <w:shd w:val="clear" w:color="auto" w:fill="DFDFDF"/>
          </w:tcPr>
          <w:p w14:paraId="79900C50" w14:textId="77777777" w:rsidR="00163AE2" w:rsidRPr="00163AE2" w:rsidRDefault="00163AE2" w:rsidP="00163AE2">
            <w:pPr>
              <w:spacing w:line="216" w:lineRule="auto"/>
              <w:ind w:left="105" w:right="133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Общая трудоемкость</w:t>
            </w:r>
            <w:r w:rsidRPr="00163AE2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</w:t>
            </w:r>
          </w:p>
          <w:p w14:paraId="79900C51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79900C52" w14:textId="77777777" w:rsidR="00163AE2" w:rsidRPr="00163AE2" w:rsidRDefault="00163AE2" w:rsidP="00163AE2">
            <w:pPr>
              <w:spacing w:before="170" w:line="257" w:lineRule="exact"/>
              <w:ind w:left="10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63AE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з.е.</w:t>
            </w:r>
          </w:p>
        </w:tc>
        <w:tc>
          <w:tcPr>
            <w:tcW w:w="1109" w:type="dxa"/>
            <w:shd w:val="clear" w:color="auto" w:fill="DFDFDF"/>
          </w:tcPr>
          <w:p w14:paraId="79900C53" w14:textId="77777777" w:rsidR="00163AE2" w:rsidRPr="00163AE2" w:rsidRDefault="00163AE2" w:rsidP="00163AE2">
            <w:pPr>
              <w:spacing w:before="59"/>
              <w:ind w:left="10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72</w:t>
            </w:r>
          </w:p>
        </w:tc>
        <w:tc>
          <w:tcPr>
            <w:tcW w:w="4231" w:type="dxa"/>
            <w:shd w:val="clear" w:color="auto" w:fill="DFDFDF"/>
          </w:tcPr>
          <w:p w14:paraId="79900C54" w14:textId="77777777" w:rsidR="00163AE2" w:rsidRPr="00163AE2" w:rsidRDefault="00163AE2" w:rsidP="00163AE2">
            <w:pPr>
              <w:spacing w:line="249" w:lineRule="exact"/>
              <w:ind w:left="105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i/>
                <w:sz w:val="24"/>
                <w:szCs w:val="24"/>
              </w:rPr>
              <w:t>72</w:t>
            </w:r>
          </w:p>
        </w:tc>
      </w:tr>
      <w:tr w:rsidR="00163AE2" w:rsidRPr="00163AE2" w14:paraId="79900C5A" w14:textId="77777777" w:rsidTr="00163AE2">
        <w:trPr>
          <w:trHeight w:val="815"/>
        </w:trPr>
        <w:tc>
          <w:tcPr>
            <w:tcW w:w="3625" w:type="dxa"/>
            <w:vMerge/>
            <w:tcBorders>
              <w:top w:val="nil"/>
            </w:tcBorders>
            <w:shd w:val="clear" w:color="auto" w:fill="DFDFDF"/>
          </w:tcPr>
          <w:p w14:paraId="79900C56" w14:textId="77777777" w:rsidR="00163AE2" w:rsidRPr="00163AE2" w:rsidRDefault="00163AE2" w:rsidP="00163AE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9900C57" w14:textId="77777777" w:rsidR="00163AE2" w:rsidRPr="00163AE2" w:rsidRDefault="00163AE2" w:rsidP="00163AE2">
            <w:pPr>
              <w:spacing w:before="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9900C58" w14:textId="77777777" w:rsidR="00163AE2" w:rsidRPr="00163AE2" w:rsidRDefault="00163AE2" w:rsidP="00163AE2">
            <w:pPr>
              <w:ind w:left="10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31" w:type="dxa"/>
          </w:tcPr>
          <w:p w14:paraId="79900C59" w14:textId="77777777" w:rsidR="00163AE2" w:rsidRPr="00163AE2" w:rsidRDefault="00163AE2" w:rsidP="00163AE2">
            <w:pPr>
              <w:spacing w:line="253" w:lineRule="exact"/>
              <w:ind w:left="105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163AE2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</w:tbl>
    <w:p w14:paraId="79900C5B" w14:textId="77777777" w:rsidR="00163AE2" w:rsidRPr="00163AE2" w:rsidRDefault="00163AE2" w:rsidP="00163AE2">
      <w:pPr>
        <w:widowControl w:val="0"/>
        <w:autoSpaceDE w:val="0"/>
        <w:autoSpaceDN w:val="0"/>
        <w:spacing w:before="1" w:after="0" w:line="240" w:lineRule="auto"/>
        <w:rPr>
          <w:rFonts w:eastAsia="Times New Roman"/>
        </w:rPr>
      </w:pPr>
    </w:p>
    <w:p w14:paraId="79900C5C" w14:textId="77777777" w:rsidR="00163AE2" w:rsidRPr="00163AE2" w:rsidRDefault="00163AE2" w:rsidP="00163AE2">
      <w:pPr>
        <w:tabs>
          <w:tab w:val="left" w:pos="708"/>
        </w:tabs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163AE2">
        <w:rPr>
          <w:rFonts w:eastAsia="Times New Roman"/>
          <w:b/>
          <w:bCs/>
          <w:i/>
          <w:lang w:eastAsia="ru-RU" w:bidi="ru-RU"/>
        </w:rPr>
        <w:t>Содержание дисциплины по темам</w:t>
      </w:r>
    </w:p>
    <w:p w14:paraId="79900C5D" w14:textId="77777777" w:rsidR="00A62048" w:rsidRPr="003019BF" w:rsidRDefault="00A62048" w:rsidP="00A62048">
      <w:pPr>
        <w:jc w:val="both"/>
        <w:rPr>
          <w:b/>
        </w:rPr>
      </w:pPr>
      <w:r w:rsidRPr="003019BF">
        <w:rPr>
          <w:b/>
        </w:rPr>
        <w:t>Тема 1. Понятие о культуре</w:t>
      </w:r>
      <w:r>
        <w:rPr>
          <w:b/>
        </w:rPr>
        <w:t>.</w:t>
      </w:r>
      <w:r w:rsidRPr="003019BF">
        <w:rPr>
          <w:b/>
        </w:rPr>
        <w:t xml:space="preserve"> Социально-исторические и теоретические предпосылки культурологии. Предмет и задачи культурологии. Основные понятия культурологии</w:t>
      </w:r>
      <w:r>
        <w:rPr>
          <w:b/>
        </w:rPr>
        <w:t>.</w:t>
      </w:r>
    </w:p>
    <w:p w14:paraId="79900C5E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Этимология понятия "</w:t>
      </w:r>
      <w:r>
        <w:rPr>
          <w:sz w:val="24"/>
          <w:szCs w:val="24"/>
        </w:rPr>
        <w:t>К</w:t>
      </w:r>
      <w:r w:rsidRPr="003019BF">
        <w:rPr>
          <w:sz w:val="24"/>
          <w:szCs w:val="24"/>
        </w:rPr>
        <w:t>ультура", трансформация его смысла, начиная с античности по настоящее время. Разнообразие определений культуры как отражение сложности и многозначности самого феномена. Связь представлений о сущности культуры и сущности человека. Модификация подходов к анализу культуры под влиянием археологии и этнографии, европейской "культурантропологии" и других наук.</w:t>
      </w:r>
    </w:p>
    <w:p w14:paraId="79900C5F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Анализ многообразия подходов к определению культуры и выбор "приемлемого", адекватного определения. Многомерность категории "культура", ее универсальные, исторические, социальные, экзистенциальные, традиционные, инновационные и другие характеристики. Понятие "общение" как основани</w:t>
      </w:r>
      <w:r w:rsidR="00955D8D">
        <w:rPr>
          <w:sz w:val="24"/>
          <w:szCs w:val="24"/>
        </w:rPr>
        <w:t>е и условие человеческого бытия</w:t>
      </w:r>
      <w:r w:rsidRPr="003019BF">
        <w:rPr>
          <w:sz w:val="24"/>
          <w:szCs w:val="24"/>
        </w:rPr>
        <w:t>, возможности использования этого понятия для определения культуры.</w:t>
      </w:r>
    </w:p>
    <w:p w14:paraId="79900C60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Культурология – парадигма формирования междисциплинарног</w:t>
      </w:r>
      <w:r>
        <w:rPr>
          <w:sz w:val="24"/>
          <w:szCs w:val="24"/>
        </w:rPr>
        <w:t>о синтеза, рефлексия о гуманитарных основаниях</w:t>
      </w:r>
      <w:r w:rsidRPr="003019BF">
        <w:rPr>
          <w:sz w:val="24"/>
          <w:szCs w:val="24"/>
        </w:rPr>
        <w:t xml:space="preserve"> бытия; наука, изучающая смыслы и значения, которыми наполнен для человека мир. Целостность, системность и комплексность подхода к исследованию культуры. Содержание деятельности личности и общества как предмет культурологии. Понимание собственной и других культур как цель культурологического осмысления.</w:t>
      </w:r>
    </w:p>
    <w:p w14:paraId="79900C61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Основные задачи и направления культурологических исследований (эмпирическое описание культуры, сопоставительный анализ культур, межкультурные коммуникации, общее и специфическое, устойчивое и изменчивое в культуре). Методы анализа культуры: морфологический, цивилизационно-типологический, сравнительно-исторический, структурно-функциональный, структуральный, семиотический и др.</w:t>
      </w:r>
    </w:p>
    <w:p w14:paraId="79900C62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Структура культурологического знания. История и теория культуры. Фундаментальная и прикладная культурология. Культурологическое наблюдение, описание, анализ. Прикладные исследования: социально-культурное проектирование и социально-культурные технологии.</w:t>
      </w:r>
    </w:p>
    <w:p w14:paraId="79900C63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Фундаментальное изменение характеристик, интерпретаций исторической реальности и новое видение мира. Трансформация ценностных ориентаций, специфика типов мышления и социальной практики. Проблемы конституирования общепланетарной человеческой модели и диалога культур. Необходимость гуманитарного анализа социокультурной системы.</w:t>
      </w:r>
    </w:p>
    <w:p w14:paraId="79900C64" w14:textId="77777777" w:rsidR="00955D8D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Науки о культуре, в рамках которых формируется первоначальный аналитический синтез фактологии и феноменов социокультурного процесса. Социогуманитарные знания как теоретические основания культурологии (антропология, этнология, этнография, культурфилософия, культуртеология, культурпсихология, история культуры, социология культуры). Динамика интеграционных процессов в мышлении и деятельности человека.</w:t>
      </w:r>
    </w:p>
    <w:p w14:paraId="79900C65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lastRenderedPageBreak/>
        <w:t xml:space="preserve"> Культурология как интегративная область знания, методологическая основа комплекса наук, история ее формирования.</w:t>
      </w:r>
    </w:p>
    <w:p w14:paraId="79900C66" w14:textId="77777777" w:rsidR="00790DDB" w:rsidRDefault="00A62048" w:rsidP="00955D8D">
      <w:pPr>
        <w:pStyle w:val="afe"/>
        <w:ind w:firstLine="708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Основные понятия культурологии: культура, цивилизация, этническая культура, субкультура, онтология и феноменология культуры, морфология культуры, функции культуры, субъект культуры, культурогенез, динамика культуры, язык и символы культуры, культурные коды, межкультурные коммуникации, культурные ценности и нормы, культурные традиции, культурная картина мира, социальные институты культуры, культурная самоидентичность, культурная модернизация, культурная маргинальность, инкультурация, аккультурация, артефакт и архетип культуры.</w:t>
      </w:r>
    </w:p>
    <w:p w14:paraId="79900C67" w14:textId="77777777" w:rsidR="00790DDB" w:rsidRPr="00790DDB" w:rsidRDefault="00790DDB" w:rsidP="00790DDB">
      <w:pPr>
        <w:pStyle w:val="a5"/>
        <w:spacing w:before="0" w:after="0" w:line="240" w:lineRule="auto"/>
        <w:rPr>
          <w:sz w:val="24"/>
          <w:szCs w:val="24"/>
          <w:lang w:eastAsia="ru-RU"/>
        </w:rPr>
      </w:pPr>
    </w:p>
    <w:p w14:paraId="79900C68" w14:textId="77777777" w:rsidR="00A62048" w:rsidRPr="003019BF" w:rsidRDefault="00A62048" w:rsidP="00790DDB">
      <w:pPr>
        <w:spacing w:after="0" w:line="240" w:lineRule="auto"/>
        <w:jc w:val="both"/>
      </w:pPr>
      <w:r w:rsidRPr="003019BF">
        <w:rPr>
          <w:b/>
        </w:rPr>
        <w:t>Литература:</w:t>
      </w:r>
    </w:p>
    <w:p w14:paraId="79900C69" w14:textId="77777777" w:rsidR="00A62048" w:rsidRDefault="00A62048" w:rsidP="00790DDB">
      <w:pPr>
        <w:numPr>
          <w:ilvl w:val="0"/>
          <w:numId w:val="10"/>
        </w:numPr>
        <w:spacing w:after="0" w:line="240" w:lineRule="auto"/>
        <w:ind w:firstLine="0"/>
        <w:jc w:val="both"/>
      </w:pPr>
      <w:r>
        <w:t>Гертнер С.Л. Теория и история культуры. - М.: МГИК, 2017. – 4-10.</w:t>
      </w:r>
    </w:p>
    <w:p w14:paraId="79900C6A" w14:textId="77777777" w:rsidR="00A62048" w:rsidRPr="00C4739C" w:rsidRDefault="00955D8D" w:rsidP="00790DDB">
      <w:pPr>
        <w:numPr>
          <w:ilvl w:val="0"/>
          <w:numId w:val="10"/>
        </w:numPr>
        <w:spacing w:after="0" w:line="240" w:lineRule="auto"/>
        <w:ind w:firstLine="0"/>
        <w:jc w:val="both"/>
      </w:pPr>
      <w:r>
        <w:t>Гертнер С.Л., Китов Ю.В.</w:t>
      </w:r>
      <w:r w:rsidR="00A62048" w:rsidRPr="00C4739C">
        <w:t xml:space="preserve"> Культурология как реальность и перспектива общественного развития // Вестник Кемеровского государственного университета культуры и искусств. 2014. №29-2. URL: https://cyberleninka.ru/article/n/kulturologiya-kak-realnost-i-perspektiva-obschestvennogo-razvitiya (дата обращения: 07.12.2018). </w:t>
      </w:r>
    </w:p>
    <w:p w14:paraId="79900C6B" w14:textId="77777777" w:rsidR="00A62048" w:rsidRPr="00C83695" w:rsidRDefault="00A62048" w:rsidP="00790DDB">
      <w:pPr>
        <w:numPr>
          <w:ilvl w:val="0"/>
          <w:numId w:val="10"/>
        </w:numPr>
        <w:spacing w:after="0" w:line="240" w:lineRule="auto"/>
        <w:ind w:firstLine="0"/>
        <w:jc w:val="both"/>
      </w:pPr>
      <w:r w:rsidRPr="00C83695">
        <w:t xml:space="preserve">Культурология </w:t>
      </w:r>
      <w:r>
        <w:t>/ П</w:t>
      </w:r>
      <w:r w:rsidRPr="00C83695">
        <w:t>од ред. М.С. Кагана, Ю.Н. Солонина, С</w:t>
      </w:r>
      <w:r>
        <w:t>П</w:t>
      </w:r>
      <w:r w:rsidRPr="00C83695">
        <w:t>б., 2012</w:t>
      </w:r>
      <w:r>
        <w:t>.</w:t>
      </w:r>
    </w:p>
    <w:p w14:paraId="79900C6C" w14:textId="77777777" w:rsidR="00A62048" w:rsidRPr="00244E72" w:rsidRDefault="00A62048" w:rsidP="00790DDB">
      <w:pPr>
        <w:numPr>
          <w:ilvl w:val="0"/>
          <w:numId w:val="10"/>
        </w:numPr>
        <w:spacing w:after="0" w:line="240" w:lineRule="auto"/>
        <w:ind w:firstLine="0"/>
        <w:jc w:val="both"/>
      </w:pPr>
      <w:r w:rsidRPr="00C83695">
        <w:t xml:space="preserve">Культурология </w:t>
      </w:r>
      <w:r>
        <w:t>/ П</w:t>
      </w:r>
      <w:r w:rsidRPr="00C83695">
        <w:t xml:space="preserve">од ред. </w:t>
      </w:r>
      <w:r w:rsidRPr="00C83695">
        <w:rPr>
          <w:shd w:val="clear" w:color="auto" w:fill="FFFFFF"/>
        </w:rPr>
        <w:t>С. Н. Иконниковой и В. П. Большакова, М.</w:t>
      </w:r>
      <w:r>
        <w:rPr>
          <w:shd w:val="clear" w:color="auto" w:fill="FFFFFF"/>
        </w:rPr>
        <w:t>,</w:t>
      </w:r>
      <w:r w:rsidRPr="00C83695">
        <w:rPr>
          <w:shd w:val="clear" w:color="auto" w:fill="FFFFFF"/>
        </w:rPr>
        <w:t xml:space="preserve"> 2010</w:t>
      </w:r>
      <w:r>
        <w:rPr>
          <w:shd w:val="clear" w:color="auto" w:fill="FFFFFF"/>
        </w:rPr>
        <w:t>.</w:t>
      </w:r>
    </w:p>
    <w:p w14:paraId="79900C6D" w14:textId="77777777" w:rsidR="00A62048" w:rsidRDefault="00A62048" w:rsidP="00790DDB">
      <w:pPr>
        <w:numPr>
          <w:ilvl w:val="0"/>
          <w:numId w:val="10"/>
        </w:numPr>
        <w:spacing w:after="0" w:line="240" w:lineRule="auto"/>
        <w:ind w:firstLine="0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С.13-54.</w:t>
      </w:r>
    </w:p>
    <w:p w14:paraId="79900C6E" w14:textId="77777777" w:rsidR="00790DDB" w:rsidRPr="008700A2" w:rsidRDefault="00790DDB" w:rsidP="00790DDB">
      <w:pPr>
        <w:spacing w:after="0" w:line="240" w:lineRule="auto"/>
        <w:ind w:left="1080"/>
        <w:jc w:val="both"/>
      </w:pPr>
    </w:p>
    <w:p w14:paraId="79900C6F" w14:textId="77777777" w:rsidR="00A62048" w:rsidRPr="003019BF" w:rsidRDefault="00A62048" w:rsidP="00A62048">
      <w:pPr>
        <w:jc w:val="both"/>
        <w:rPr>
          <w:b/>
        </w:rPr>
      </w:pPr>
      <w:r>
        <w:rPr>
          <w:b/>
        </w:rPr>
        <w:t>Тема 2.</w:t>
      </w:r>
      <w:r w:rsidRPr="003019BF">
        <w:rPr>
          <w:b/>
        </w:rPr>
        <w:t xml:space="preserve"> Антропогенез и начало культуры. </w:t>
      </w:r>
    </w:p>
    <w:p w14:paraId="79900C70" w14:textId="77777777" w:rsidR="00A62048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Современные представления об антропогенезе и становлении различных элементов ранней культуры: основные факторы расселения архаического человека, формирования многоязычия и культурных стереотипов поведения, социальной и культурной дифференциации человечества, магических форм искусства. Роль языка в становлении человека и его культуры. Анализ концепции "начала человеческой истории" Б.Ф. Поршнева, новые данные археологии и антропологии по этой проблеме. </w:t>
      </w:r>
      <w:r>
        <w:rPr>
          <w:sz w:val="24"/>
          <w:szCs w:val="24"/>
        </w:rPr>
        <w:t xml:space="preserve"> Антропогенный аспект теории Ю.И. Александрова.</w:t>
      </w:r>
      <w:r w:rsidRPr="003019BF">
        <w:rPr>
          <w:sz w:val="24"/>
          <w:szCs w:val="24"/>
        </w:rPr>
        <w:t xml:space="preserve"> Морфогенез культурных систем. Основные категории культуры: пространство, время, человек как универсальный контекст культуры. Дифференциация сакрального и мирского начал в деятельности и сознании человека. Первые исторические формы культуры. Синкретический характер первобытного бытия, его универсализм и феномен.</w:t>
      </w:r>
    </w:p>
    <w:p w14:paraId="79900C71" w14:textId="77777777" w:rsidR="00A62048" w:rsidRPr="003019BF" w:rsidRDefault="00A62048" w:rsidP="00A62048">
      <w:pPr>
        <w:jc w:val="both"/>
      </w:pPr>
    </w:p>
    <w:p w14:paraId="79900C72" w14:textId="77777777" w:rsidR="00A62048" w:rsidRDefault="00A62048" w:rsidP="00A62048">
      <w:pPr>
        <w:ind w:firstLine="567"/>
        <w:jc w:val="both"/>
        <w:rPr>
          <w:b/>
        </w:rPr>
      </w:pPr>
      <w:r w:rsidRPr="003019BF">
        <w:rPr>
          <w:b/>
        </w:rPr>
        <w:t>Литература:</w:t>
      </w:r>
    </w:p>
    <w:p w14:paraId="79900C73" w14:textId="77777777" w:rsidR="00A62048" w:rsidRPr="00176241" w:rsidRDefault="00A62048" w:rsidP="00A62048">
      <w:pPr>
        <w:numPr>
          <w:ilvl w:val="0"/>
          <w:numId w:val="11"/>
        </w:numPr>
        <w:spacing w:after="0" w:line="240" w:lineRule="auto"/>
        <w:jc w:val="both"/>
      </w:pPr>
      <w:r w:rsidRPr="00176241">
        <w:t>Олег Лобов</w:t>
      </w:r>
      <w:r>
        <w:t>.</w:t>
      </w:r>
      <w:r w:rsidRPr="00176241">
        <w:t xml:space="preserve"> </w:t>
      </w:r>
      <w:r>
        <w:t xml:space="preserve">Антропогенез </w:t>
      </w:r>
      <w:hyperlink r:id="rId8" w:history="1">
        <w:r w:rsidRPr="00176241">
          <w:rPr>
            <w:rStyle w:val="af1"/>
          </w:rPr>
          <w:t>http://www.youtube.com/watch?v=aUvFKrKI5nk</w:t>
        </w:r>
      </w:hyperlink>
    </w:p>
    <w:p w14:paraId="79900C74" w14:textId="77777777" w:rsidR="00A62048" w:rsidRPr="00BA0EF4" w:rsidRDefault="00A62048" w:rsidP="00A62048">
      <w:pPr>
        <w:numPr>
          <w:ilvl w:val="0"/>
          <w:numId w:val="11"/>
        </w:numPr>
        <w:spacing w:after="0" w:line="240" w:lineRule="auto"/>
        <w:rPr>
          <w:rStyle w:val="watch-titlelong-titleyt-uix-expander-head"/>
        </w:rPr>
      </w:pPr>
      <w:r w:rsidRPr="00BA0EF4"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>Л.Н. Гумилев. Византийский этногенез</w:t>
      </w:r>
      <w:r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 xml:space="preserve"> </w:t>
      </w:r>
      <w:hyperlink r:id="rId9" w:history="1">
        <w:r w:rsidRPr="00134C95">
          <w:rPr>
            <w:rStyle w:val="af1"/>
            <w:bCs/>
            <w:spacing w:val="-7"/>
            <w:bdr w:val="none" w:sz="0" w:space="0" w:color="auto" w:frame="1"/>
          </w:rPr>
          <w:t>http://www.youtube.com/watch?v=YzT4gChLXf4</w:t>
        </w:r>
      </w:hyperlink>
    </w:p>
    <w:p w14:paraId="79900C75" w14:textId="77777777" w:rsidR="00A62048" w:rsidRPr="008C3423" w:rsidRDefault="00A62048" w:rsidP="00A62048">
      <w:pPr>
        <w:numPr>
          <w:ilvl w:val="0"/>
          <w:numId w:val="11"/>
        </w:numPr>
        <w:spacing w:after="0" w:line="240" w:lineRule="auto"/>
        <w:rPr>
          <w:rStyle w:val="watch-titlelong-titleyt-uix-expander-head"/>
        </w:rPr>
      </w:pPr>
      <w:r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>Александров Ю.И. Мозг и культура. Учебный фильм.</w:t>
      </w:r>
    </w:p>
    <w:p w14:paraId="79900C76" w14:textId="77777777" w:rsidR="00A62048" w:rsidRPr="00BA0EF4" w:rsidRDefault="00A62048" w:rsidP="00A62048">
      <w:pPr>
        <w:numPr>
          <w:ilvl w:val="0"/>
          <w:numId w:val="11"/>
        </w:numPr>
        <w:spacing w:after="0" w:line="240" w:lineRule="auto"/>
        <w:rPr>
          <w:rStyle w:val="watch-titlelong-titleyt-uix-expander-head"/>
        </w:rPr>
      </w:pPr>
      <w:r>
        <w:rPr>
          <w:rStyle w:val="watch-titlelong-titleyt-uix-expander-head"/>
          <w:bCs/>
          <w:color w:val="000000"/>
          <w:spacing w:val="-7"/>
          <w:bdr w:val="none" w:sz="0" w:space="0" w:color="auto" w:frame="1"/>
        </w:rPr>
        <w:t>Культурология / Под ред. Багдасарьян.М.,2013.</w:t>
      </w:r>
    </w:p>
    <w:p w14:paraId="79900C77" w14:textId="77777777" w:rsidR="00A62048" w:rsidRPr="00BA0EF4" w:rsidRDefault="00A62048" w:rsidP="00A62048">
      <w:pPr>
        <w:numPr>
          <w:ilvl w:val="0"/>
          <w:numId w:val="11"/>
        </w:numPr>
        <w:spacing w:after="0" w:line="240" w:lineRule="auto"/>
        <w:jc w:val="both"/>
        <w:rPr>
          <w:sz w:val="28"/>
          <w:szCs w:val="28"/>
        </w:rPr>
      </w:pPr>
      <w:r>
        <w:t>Культурология:</w:t>
      </w:r>
      <w:r w:rsidRPr="003019BF">
        <w:t xml:space="preserve"> Учебное пособие. </w:t>
      </w:r>
      <w:r>
        <w:t xml:space="preserve">/ </w:t>
      </w:r>
      <w:r w:rsidRPr="003019BF">
        <w:t>Под ред</w:t>
      </w:r>
      <w:r>
        <w:t>.</w:t>
      </w:r>
      <w:r w:rsidRPr="003019BF">
        <w:t xml:space="preserve"> Радугина А.А. – М.: Центр, </w:t>
      </w:r>
      <w:r>
        <w:t>2012.</w:t>
      </w:r>
    </w:p>
    <w:p w14:paraId="79900C78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</w:p>
    <w:p w14:paraId="79900C79" w14:textId="77777777" w:rsidR="00A62048" w:rsidRPr="003019BF" w:rsidRDefault="00A62048" w:rsidP="00A62048">
      <w:pPr>
        <w:pStyle w:val="afe"/>
        <w:jc w:val="both"/>
        <w:rPr>
          <w:sz w:val="24"/>
          <w:szCs w:val="24"/>
        </w:rPr>
      </w:pPr>
      <w:r w:rsidRPr="00730E10">
        <w:rPr>
          <w:b/>
          <w:sz w:val="24"/>
          <w:szCs w:val="24"/>
        </w:rPr>
        <w:t>Тема 3.</w:t>
      </w:r>
      <w:r>
        <w:rPr>
          <w:sz w:val="24"/>
          <w:szCs w:val="24"/>
        </w:rPr>
        <w:t xml:space="preserve"> </w:t>
      </w:r>
      <w:r w:rsidRPr="003019BF">
        <w:rPr>
          <w:b/>
          <w:sz w:val="24"/>
          <w:szCs w:val="24"/>
        </w:rPr>
        <w:t xml:space="preserve">Морфология </w:t>
      </w:r>
      <w:r>
        <w:rPr>
          <w:b/>
          <w:sz w:val="24"/>
          <w:szCs w:val="24"/>
        </w:rPr>
        <w:t xml:space="preserve">и функции </w:t>
      </w:r>
      <w:r w:rsidRPr="003019BF">
        <w:rPr>
          <w:b/>
          <w:sz w:val="24"/>
          <w:szCs w:val="24"/>
        </w:rPr>
        <w:t>культуры</w:t>
      </w:r>
    </w:p>
    <w:p w14:paraId="79900C7A" w14:textId="77777777" w:rsidR="00A62048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Морфология культуры – учение о внутренней структуре культуры, ее организационно-функциональном строении. </w:t>
      </w:r>
      <w:r>
        <w:rPr>
          <w:sz w:val="24"/>
          <w:szCs w:val="24"/>
        </w:rPr>
        <w:t xml:space="preserve"> </w:t>
      </w:r>
    </w:p>
    <w:p w14:paraId="79900C7B" w14:textId="77777777" w:rsidR="00A62048" w:rsidRPr="001C7531" w:rsidRDefault="00A62048" w:rsidP="00A62048">
      <w:pPr>
        <w:pStyle w:val="af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Морфология культуры по М.С.Кагану. Деятельность и культура. Структура культуры.</w:t>
      </w:r>
      <w:r w:rsidRPr="00FC2845">
        <w:rPr>
          <w:sz w:val="24"/>
          <w:szCs w:val="24"/>
        </w:rPr>
        <w:t xml:space="preserve"> </w:t>
      </w:r>
      <w:r w:rsidRPr="003019BF">
        <w:rPr>
          <w:sz w:val="24"/>
          <w:szCs w:val="24"/>
        </w:rPr>
        <w:t>Культура социальной организации и регуляции</w:t>
      </w:r>
      <w:r>
        <w:rPr>
          <w:sz w:val="24"/>
          <w:szCs w:val="24"/>
        </w:rPr>
        <w:t>.</w:t>
      </w:r>
      <w:r w:rsidRPr="00322AD3">
        <w:rPr>
          <w:sz w:val="24"/>
          <w:szCs w:val="24"/>
        </w:rPr>
        <w:t xml:space="preserve"> </w:t>
      </w:r>
      <w:r w:rsidRPr="003019BF">
        <w:rPr>
          <w:sz w:val="24"/>
          <w:szCs w:val="24"/>
        </w:rPr>
        <w:t>Культура познания и рефлексии мира, человека и межчеловеческих отношений</w:t>
      </w:r>
      <w:r>
        <w:rPr>
          <w:sz w:val="24"/>
          <w:szCs w:val="24"/>
        </w:rPr>
        <w:t>.</w:t>
      </w:r>
      <w:r w:rsidRPr="00322AD3">
        <w:rPr>
          <w:sz w:val="24"/>
          <w:szCs w:val="24"/>
        </w:rPr>
        <w:t xml:space="preserve"> </w:t>
      </w:r>
      <w:r w:rsidRPr="003019BF">
        <w:rPr>
          <w:sz w:val="24"/>
          <w:szCs w:val="24"/>
        </w:rPr>
        <w:t xml:space="preserve">Культура социальной </w:t>
      </w:r>
      <w:r w:rsidRPr="003019BF">
        <w:rPr>
          <w:sz w:val="24"/>
          <w:szCs w:val="24"/>
        </w:rPr>
        <w:lastRenderedPageBreak/>
        <w:t>коммуникации</w:t>
      </w:r>
      <w:r>
        <w:rPr>
          <w:sz w:val="24"/>
          <w:szCs w:val="24"/>
        </w:rPr>
        <w:t xml:space="preserve">. </w:t>
      </w:r>
      <w:r w:rsidRPr="003019BF">
        <w:rPr>
          <w:sz w:val="24"/>
          <w:szCs w:val="24"/>
        </w:rPr>
        <w:t>Культура физической и психической репродукции, реабилитации и рекреации человека</w:t>
      </w:r>
      <w:r>
        <w:rPr>
          <w:sz w:val="24"/>
          <w:szCs w:val="24"/>
        </w:rPr>
        <w:t>.</w:t>
      </w:r>
      <w:r w:rsidRPr="00322AD3">
        <w:rPr>
          <w:sz w:val="24"/>
          <w:szCs w:val="24"/>
        </w:rPr>
        <w:t xml:space="preserve"> </w:t>
      </w:r>
    </w:p>
    <w:p w14:paraId="79900C7C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Характер полифункциональности культуры. Совокупность функций, необходимых для регуляции деятельности общества и человека. Формы взаимосвязи, взаимодополнительности и взаимообусловленности функций культуры. Анализ функций по классической триаде Гегеля: тезис – антитезис – синтез. Динамика функций в различных областях жизнедеятельности общества: общее, особенное, единичное.</w:t>
      </w:r>
    </w:p>
    <w:p w14:paraId="79900C7D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Познавательная функция. Познание как базовая, доисторическая, историческая и надисторическая характеристика свойств личности и общества. Значение для жизнедеятельности человека и общества первоначальных проявлений познавательной функции. Уникальность, универсализм познания в современном многополярном мире. Стимулирование познавательной функцией интереса в области межличностных отношений, профессиональной работы, научного процесса, окружающей среды, инокультурных различий, собственного культурного становления личности.</w:t>
      </w:r>
    </w:p>
    <w:p w14:paraId="79900C7E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Преобразующая функция. Историческая трансформация создания норм, ценностей, значений, знаний, духовного творчества. Гадательные способы, прозрение и научные системы как реально существующие и сочетающиеся звенья одного процесса. Роль индивидуального или общественного практического опыта, художественного творчества и науки во введении инноваций. Индустрия знаний и информации в современном мире. Региональные, этнические, идеологические, конфессиональные, социальные условия принятия инноваций.</w:t>
      </w:r>
    </w:p>
    <w:p w14:paraId="79900C7F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Защитная функция. Направления обеспечения действий познавательной и преобразующей функций на уровне жизнедеятельности личности и общества. Защитная функция и потенциал адаптации человека в окружающем мире, подчинении сил природы. Тенденции и параметры замещения одной защитной функцией диаметрально противоположной. Типология защиты в различных областях социально-культурной сферы. Рациональные и экзистенциальные аспекты защитной функции во взаимодействиях между личностью и коллективом, личностью и этнонациональной общностью, личностью и обществом, личностью и властью. Творчество, рефлексия и т.п. как высокие категории защиты.</w:t>
      </w:r>
    </w:p>
    <w:p w14:paraId="79900C80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Нормативно-регулирующая функция. Создание норм, стандартов, правил, парадигм поведения людей и различных организаций, объединений. Основа нормативно-регулирующей функции – обычаи и традиции, приказы, постановления, распоряжения, законы, конституционные акты, соглашения, этикет, манеры, нравы. Комплексы нормативно-регулирующей области общности, общества, государства – право, мораль, идеология, их коммуникация и обособленность. Рациональный, ценностный аспект функции. Нормативная избыточность, ее истоки и содержание. Аномия Э.Дюркгейма как отсутствие норм и законов. Концептуальный подход З.Фрейда к нормативно-регламентирующей природе культуры.</w:t>
      </w:r>
    </w:p>
    <w:p w14:paraId="79900C81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Функция аккумуляции, хранения и трансляции культурного опыта. Культура как память о прошлом, уникальный хранитель многих срезов пространства и времени. Избирательность и одновременно всеобщность культурной памяти. М.Элиаде об избирательности коллективной памяти. Культурное наследие и проблемы его адекватного восприятия, сохранения и трансляции. Язык как средство культурной памяти. Роль текста, письменности, книгопечатания, искусства в сохранении опыта прошлого. Преемственность, традиция и новационность как необходимое условие реализации гармонии прошлого – настоящего – будущего. Авторское, личностное и народное начало в культуре. Новые информационные технологии в сфере накопления, хранения и обработки данных.</w:t>
      </w:r>
    </w:p>
    <w:p w14:paraId="79900C82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 xml:space="preserve">Информационная функция. Ее прямая взаимосвязь и взаимообусловленность с функцией аккумуляции, хранения и трансляции культурного опыта. Влияние менталитета общества на характер информационной функции. Ее базовые основания и потенциал. </w:t>
      </w:r>
      <w:r w:rsidRPr="003019BF">
        <w:rPr>
          <w:sz w:val="24"/>
          <w:szCs w:val="24"/>
        </w:rPr>
        <w:lastRenderedPageBreak/>
        <w:t>Историческая трансформация характеристик информационной функции: синтез и прецеденты в социокультурной сфере. Культурная инноватика и информация.</w:t>
      </w:r>
    </w:p>
    <w:p w14:paraId="79900C83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Коммуникативная функция, взаимодействие между людьми и общностями. Влияние культуры на дифференциацию и интеграцию общества, на поддержание единства общности и группы или на разделение обществ по различным признакам. Язык – фундаментальный и системный носитель коммуникативной функции. Новейшие коммуникативные средства и специфика постиндустриального общества. Анализ концепции Г. Маклюэна о роли коммуникативных технологий в истории культуры. Типы коммуникаций: традиционная, функционально-ролевая, массовая.</w:t>
      </w:r>
    </w:p>
    <w:p w14:paraId="79900C84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Социализирующая функция. Нормы и значения как средства социализации человека. Роль воспитания, коммуникации и самосознания в процессе социализации. Многозначная роль повседневной и праздничной культуры в процессах социализации. Потенциал генетических и профессиональных свойств личности, обусловливающих типы социализированности.</w:t>
      </w:r>
    </w:p>
    <w:p w14:paraId="79900C85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Управленческая функция, фиксирующая цели, перспективы и проекты деятельности и контролирующая существующую динамику деятельности. Особенности управления в сфере политики, экономики, религии, науки, искусства, в правовой сфере, образования и т.п. Управление как ценность: рациональный и иррациональный аспекты. Исторические и современные реалии функции. Универсализм и феномен динамики управленческой функции и ее этнонациональные особенности. Глобальное значение управления для существования мировой системы и согласования направленности различных систем.</w:t>
      </w:r>
    </w:p>
    <w:p w14:paraId="79900C86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Рекреативная или релаксационная функция, их содержание. Обеспечение различных форм духовной и психологической компенсации и абстрагирования от существующих трудностей и отдыха от повседневных проблем. Культура и формы релаксации, рекреации. Спе</w:t>
      </w:r>
      <w:r>
        <w:rPr>
          <w:sz w:val="24"/>
          <w:szCs w:val="24"/>
        </w:rPr>
        <w:t xml:space="preserve">цифика действия </w:t>
      </w:r>
      <w:r w:rsidRPr="003019BF">
        <w:rPr>
          <w:sz w:val="24"/>
          <w:szCs w:val="24"/>
        </w:rPr>
        <w:t>релаксационной функции в жизнедеятельности российского социума и рекреационной функции в жизнедеятельности народов Европы, Азии, Африки, Австралии и Америки: общее и особенное.</w:t>
      </w:r>
    </w:p>
    <w:p w14:paraId="79900C87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Духовно-творческая, духовно-нравственная функци</w:t>
      </w:r>
      <w:r>
        <w:rPr>
          <w:sz w:val="24"/>
          <w:szCs w:val="24"/>
        </w:rPr>
        <w:t>и</w:t>
      </w:r>
      <w:r w:rsidRPr="003019BF">
        <w:rPr>
          <w:sz w:val="24"/>
          <w:szCs w:val="24"/>
        </w:rPr>
        <w:t xml:space="preserve">, </w:t>
      </w:r>
      <w:r>
        <w:rPr>
          <w:sz w:val="24"/>
          <w:szCs w:val="24"/>
        </w:rPr>
        <w:t>их</w:t>
      </w:r>
      <w:r w:rsidRPr="003019BF">
        <w:rPr>
          <w:sz w:val="24"/>
          <w:szCs w:val="24"/>
        </w:rPr>
        <w:t xml:space="preserve"> непреходящее значение для человека. Духовно-творческие, духовно-нравственные формы бытия личности, общества как высшая ценность и цель существования. Аксиологическая сущность деятельности продуцирования и репродуцирования духовных ценностей человечества. Единство высших ценностей религии и науки: история и сов</w:t>
      </w:r>
      <w:r>
        <w:rPr>
          <w:sz w:val="24"/>
          <w:szCs w:val="24"/>
        </w:rPr>
        <w:t xml:space="preserve">ременность. Духовно- творческая - </w:t>
      </w:r>
      <w:r w:rsidRPr="003019BF">
        <w:rPr>
          <w:sz w:val="24"/>
          <w:szCs w:val="24"/>
        </w:rPr>
        <w:t>нравственная функци</w:t>
      </w:r>
      <w:r>
        <w:rPr>
          <w:sz w:val="24"/>
          <w:szCs w:val="24"/>
        </w:rPr>
        <w:t>и</w:t>
      </w:r>
      <w:r w:rsidRPr="003019BF">
        <w:rPr>
          <w:sz w:val="24"/>
          <w:szCs w:val="24"/>
        </w:rPr>
        <w:t xml:space="preserve"> как специфический и универсальный прогностический, прорицательный способ. Анализ функционирования духовных ценностей различных культур и их диалог во времени и пространстве.</w:t>
      </w:r>
    </w:p>
    <w:p w14:paraId="79900C88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Игровая функция. Природа и значение игры как функции и явления культуры. Основные аспекты игрового поведения: наличие правил, обособленность во времени и пространстве от остальной деятельности. Анализ развлекательных, состязательных, священных и других моделей игры. Соотношение игры и праздничного действия. Роль праздника в жизни общества. Об исторической роли игры в жизни общества согласно концепции Й. Хейзинги.</w:t>
      </w:r>
    </w:p>
    <w:p w14:paraId="79900C89" w14:textId="77777777" w:rsidR="00A62048" w:rsidRPr="003019BF" w:rsidRDefault="00A62048" w:rsidP="00A62048">
      <w:pPr>
        <w:pStyle w:val="afe"/>
        <w:ind w:firstLine="709"/>
        <w:jc w:val="both"/>
        <w:rPr>
          <w:sz w:val="24"/>
          <w:szCs w:val="24"/>
        </w:rPr>
      </w:pPr>
      <w:r w:rsidRPr="003019BF">
        <w:rPr>
          <w:sz w:val="24"/>
          <w:szCs w:val="24"/>
        </w:rPr>
        <w:t>Сигнификативная функция культуры: наименования, обозначение, означение, оценка явлений с целью определения их места в общем контексте культурного опыта. Расширение сферы культурного освоения мира, предваряющее расширение области обозначаемых или означаемых предметов, явлений. Особенности значений культурной ойкумены в исторической ретроспективе и перспективе. Культура как осмысленное представление о мире в конкретных формах обозначений и оценок. Языковые формы культурной выраженности: минимальные и максимальные составляющие, материальные и символические предметы, структуры, явления.</w:t>
      </w:r>
    </w:p>
    <w:p w14:paraId="79900C8A" w14:textId="77777777" w:rsidR="00A62048" w:rsidRPr="003019BF" w:rsidRDefault="00A62048" w:rsidP="00A62048">
      <w:pPr>
        <w:ind w:firstLine="567"/>
        <w:jc w:val="both"/>
        <w:rPr>
          <w:b/>
        </w:rPr>
      </w:pPr>
    </w:p>
    <w:p w14:paraId="79900C8B" w14:textId="77777777" w:rsidR="00A62048" w:rsidRPr="003019BF" w:rsidRDefault="00A62048" w:rsidP="00A62048">
      <w:pPr>
        <w:jc w:val="both"/>
        <w:rPr>
          <w:b/>
        </w:rPr>
      </w:pPr>
      <w:r w:rsidRPr="003019BF">
        <w:rPr>
          <w:b/>
        </w:rPr>
        <w:lastRenderedPageBreak/>
        <w:t>Литература:</w:t>
      </w:r>
    </w:p>
    <w:p w14:paraId="79900C8C" w14:textId="77777777" w:rsidR="00A62048" w:rsidRPr="003019BF" w:rsidRDefault="00A62048" w:rsidP="00A62048">
      <w:pPr>
        <w:numPr>
          <w:ilvl w:val="0"/>
          <w:numId w:val="12"/>
        </w:numPr>
        <w:spacing w:after="0" w:line="240" w:lineRule="auto"/>
        <w:jc w:val="both"/>
      </w:pPr>
      <w:r w:rsidRPr="003019BF">
        <w:t>Культурология. Истори</w:t>
      </w:r>
      <w:r>
        <w:t>я мировой культуры:</w:t>
      </w:r>
      <w:r w:rsidRPr="003019BF">
        <w:t xml:space="preserve"> Учебное пособ</w:t>
      </w:r>
      <w:r>
        <w:t>ие / Под ред. А.Н. Марковой. М.</w:t>
      </w:r>
      <w:r w:rsidRPr="003019BF">
        <w:t xml:space="preserve">, </w:t>
      </w:r>
      <w:r>
        <w:t>2013.</w:t>
      </w:r>
    </w:p>
    <w:p w14:paraId="79900C8D" w14:textId="77777777" w:rsidR="00A62048" w:rsidRDefault="00A62048" w:rsidP="00A62048">
      <w:pPr>
        <w:numPr>
          <w:ilvl w:val="0"/>
          <w:numId w:val="12"/>
        </w:numPr>
        <w:spacing w:after="0" w:line="240" w:lineRule="auto"/>
        <w:jc w:val="both"/>
      </w:pPr>
      <w:r w:rsidRPr="003019BF">
        <w:rPr>
          <w:i/>
        </w:rPr>
        <w:t>Гертнер С.Л.</w:t>
      </w:r>
      <w:r w:rsidRPr="003019BF">
        <w:t xml:space="preserve"> Функции культуры</w:t>
      </w:r>
      <w:r>
        <w:t>:</w:t>
      </w:r>
      <w:r w:rsidRPr="003019BF">
        <w:t xml:space="preserve"> Лекция. – М.: МГУКИ, 2002.</w:t>
      </w:r>
    </w:p>
    <w:p w14:paraId="79900C8E" w14:textId="77777777" w:rsidR="00A62048" w:rsidRPr="001C7531" w:rsidRDefault="00A62048" w:rsidP="00A62048">
      <w:pPr>
        <w:numPr>
          <w:ilvl w:val="0"/>
          <w:numId w:val="12"/>
        </w:numPr>
        <w:spacing w:after="0" w:line="240" w:lineRule="auto"/>
        <w:jc w:val="both"/>
      </w:pPr>
      <w:r w:rsidRPr="00322AD3">
        <w:rPr>
          <w:i/>
          <w:iCs/>
          <w:color w:val="000000"/>
          <w:bdr w:val="none" w:sz="0" w:space="0" w:color="auto" w:frame="1"/>
          <w:shd w:val="clear" w:color="auto" w:fill="FFFFFF"/>
        </w:rPr>
        <w:t>Каган</w:t>
      </w:r>
      <w:r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322AD3">
        <w:rPr>
          <w:i/>
          <w:iCs/>
          <w:color w:val="000000"/>
          <w:bdr w:val="none" w:sz="0" w:space="0" w:color="auto" w:frame="1"/>
          <w:shd w:val="clear" w:color="auto" w:fill="FFFFFF"/>
        </w:rPr>
        <w:t>М.С.</w:t>
      </w:r>
      <w:r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322AD3">
        <w:rPr>
          <w:color w:val="000000"/>
          <w:shd w:val="clear" w:color="auto" w:fill="FFFFFF"/>
        </w:rPr>
        <w:t>Человеческая деятельность: опыт системного анализа //</w:t>
      </w:r>
      <w:r w:rsidRPr="00322AD3">
        <w:rPr>
          <w:i/>
          <w:iCs/>
          <w:color w:val="000000"/>
        </w:rPr>
        <w:t>Каган</w:t>
      </w:r>
      <w:r>
        <w:rPr>
          <w:i/>
          <w:iCs/>
          <w:color w:val="000000"/>
        </w:rPr>
        <w:t xml:space="preserve"> </w:t>
      </w:r>
      <w:r w:rsidRPr="00322AD3">
        <w:rPr>
          <w:i/>
          <w:iCs/>
          <w:color w:val="000000"/>
        </w:rPr>
        <w:t>М.С</w:t>
      </w:r>
      <w:r w:rsidRPr="00322AD3">
        <w:rPr>
          <w:color w:val="000000"/>
          <w:shd w:val="clear" w:color="auto" w:fill="FFFFFF"/>
        </w:rPr>
        <w:t>. Избр. тр.: в 7 т. СПб., 2006</w:t>
      </w:r>
      <w:r>
        <w:rPr>
          <w:color w:val="000000"/>
          <w:shd w:val="clear" w:color="auto" w:fill="FFFFFF"/>
        </w:rPr>
        <w:t>;</w:t>
      </w:r>
      <w:r w:rsidRPr="00322AD3">
        <w:rPr>
          <w:color w:val="000000"/>
          <w:shd w:val="clear" w:color="auto" w:fill="FFFFFF"/>
        </w:rPr>
        <w:t xml:space="preserve"> Т. 2. Теоретические проблемы философии</w:t>
      </w:r>
      <w:r w:rsidRPr="00322AD3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79900C8F" w14:textId="77777777" w:rsidR="00A62048" w:rsidRPr="003019BF" w:rsidRDefault="00A62048" w:rsidP="00A62048">
      <w:pPr>
        <w:numPr>
          <w:ilvl w:val="0"/>
          <w:numId w:val="12"/>
        </w:numPr>
        <w:spacing w:after="0" w:line="240" w:lineRule="auto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С.244-293.</w:t>
      </w:r>
    </w:p>
    <w:p w14:paraId="79900C90" w14:textId="77777777" w:rsidR="00A62048" w:rsidRPr="003019BF" w:rsidRDefault="00A62048" w:rsidP="00A62048">
      <w:pPr>
        <w:pStyle w:val="afc"/>
        <w:ind w:firstLine="567"/>
        <w:jc w:val="both"/>
      </w:pPr>
    </w:p>
    <w:p w14:paraId="79900C91" w14:textId="77777777" w:rsidR="00A62048" w:rsidRPr="009B5802" w:rsidRDefault="00A62048" w:rsidP="00A62048">
      <w:pPr>
        <w:jc w:val="both"/>
        <w:rPr>
          <w:b/>
        </w:rPr>
      </w:pPr>
      <w:r>
        <w:rPr>
          <w:b/>
        </w:rPr>
        <w:t>Тема 4</w:t>
      </w:r>
      <w:r w:rsidRPr="009B5802">
        <w:rPr>
          <w:b/>
        </w:rPr>
        <w:t xml:space="preserve">. </w:t>
      </w:r>
      <w:r>
        <w:rPr>
          <w:b/>
        </w:rPr>
        <w:t>К</w:t>
      </w:r>
      <w:r w:rsidRPr="009B5802">
        <w:rPr>
          <w:b/>
        </w:rPr>
        <w:t>ультура как мир знаков и значений</w:t>
      </w:r>
    </w:p>
    <w:p w14:paraId="79900C92" w14:textId="77777777" w:rsidR="00A62048" w:rsidRPr="002B6A99" w:rsidRDefault="00A62048" w:rsidP="002B6A99">
      <w:pPr>
        <w:jc w:val="both"/>
        <w:rPr>
          <w:b/>
        </w:rPr>
      </w:pPr>
      <w:r w:rsidRPr="009B5802">
        <w:rPr>
          <w:b/>
        </w:rPr>
        <w:tab/>
      </w:r>
      <w:r w:rsidRPr="009B5802">
        <w:t xml:space="preserve">Язык как специфический знаковый способ фиксации, аккумуляции, переработки и трансляции культурной информации. </w:t>
      </w:r>
      <w:r>
        <w:t>С</w:t>
      </w:r>
      <w:r w:rsidRPr="009B5802">
        <w:t xml:space="preserve">оциальные функции языка. содержание понятий культурного кода и метаязыка. языки различных культур как различные картины мира. </w:t>
      </w:r>
      <w:r>
        <w:t>К</w:t>
      </w:r>
      <w:r w:rsidRPr="009B5802">
        <w:t xml:space="preserve">лассификация на вербальные, невербальные, естественные, искусственные языки. </w:t>
      </w:r>
      <w:r>
        <w:t>П</w:t>
      </w:r>
      <w:r w:rsidRPr="009B5802">
        <w:t xml:space="preserve">раязыки: история и трансформация. </w:t>
      </w:r>
      <w:r>
        <w:t>П</w:t>
      </w:r>
      <w:r w:rsidRPr="009B5802">
        <w:t xml:space="preserve">иктограмма, идеограмма, алфавит – уникальные основания письменной культуры. Множественность языков культуры. Метафора как принцип языка, свойство познания и мышления. </w:t>
      </w:r>
      <w:r>
        <w:t>М</w:t>
      </w:r>
      <w:r w:rsidRPr="009B5802">
        <w:t>атериальный (сенсибильный) и нематериальный (интеллигибельный) планы бытия. Знаки – индексы, иконические знаки, знаки-символы и др. – их сущность. Проблема семиотического анализа культуры. Семиотика – общая теория знаков (Ч.Моррис, Ч.Пирс, Ф.де Соссюр). Понятие «семиосферы» по Ю. Лотману. Основные разделы семиотики, их функционирование: синтактика, семантика, прагматика. Изучение отношений знаков между собой. Специфика отношения знака к означаемому и к истолкователю. Определение понятий символа и прасимвола (аспект неразвернутости). Культура как текст, феномен ее символичности. Системы кодирования культурной информации и значение в этих процессах архетипа. Знак – символ – образ. Характеристика символа в науке и искусстве. Определяющая роль символа в религиозных культурах. Сакральные тексты как символически закодированные метафизические знания. Символика религиозного искусства.</w:t>
      </w:r>
      <w:r w:rsidR="002B6A99">
        <w:t xml:space="preserve"> </w:t>
      </w:r>
      <w:r w:rsidRPr="009B5802">
        <w:t>Специфика и сущность текста, новое понимание в постмодернистской традиции. Герменевтика – теория и практика истолкования текстов. «Гипертекст» как феномен информационной культуры.</w:t>
      </w:r>
      <w:r w:rsidR="002B6A99">
        <w:t xml:space="preserve"> </w:t>
      </w:r>
      <w:r w:rsidRPr="009B5802">
        <w:t>Фундаментальная проблема культуры – понимание, культурная компетентность. Уровни внутрикультурной и межкультурной коммуникации. Общее и особенное в культуре языка.</w:t>
      </w:r>
    </w:p>
    <w:p w14:paraId="79900C93" w14:textId="77777777" w:rsidR="00A62048" w:rsidRPr="009B5802" w:rsidRDefault="00A62048" w:rsidP="00A62048">
      <w:pPr>
        <w:pStyle w:val="a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900C94" w14:textId="77777777" w:rsidR="00A62048" w:rsidRPr="00D33734" w:rsidRDefault="00A62048" w:rsidP="00A62048">
      <w:pPr>
        <w:jc w:val="both"/>
        <w:rPr>
          <w:b/>
        </w:rPr>
      </w:pPr>
      <w:r w:rsidRPr="00D33734">
        <w:rPr>
          <w:b/>
        </w:rPr>
        <w:t>Литература:</w:t>
      </w:r>
    </w:p>
    <w:p w14:paraId="79900C95" w14:textId="77777777" w:rsidR="00A62048" w:rsidRDefault="00A62048" w:rsidP="00A62048">
      <w:pPr>
        <w:numPr>
          <w:ilvl w:val="0"/>
          <w:numId w:val="18"/>
        </w:numPr>
        <w:spacing w:after="0" w:line="240" w:lineRule="auto"/>
        <w:jc w:val="both"/>
      </w:pPr>
      <w:r w:rsidRPr="003019BF">
        <w:t>Ос</w:t>
      </w:r>
      <w:r>
        <w:t>новы культурологии:</w:t>
      </w:r>
      <w:r w:rsidRPr="003019BF">
        <w:t xml:space="preserve"> Учебное пособие / Отв.ред. И.М.Быховская. – М.: Едиториал УРСС, 2005. – С.134-163.</w:t>
      </w:r>
    </w:p>
    <w:p w14:paraId="79900C96" w14:textId="77777777" w:rsidR="00A62048" w:rsidRDefault="00A62048" w:rsidP="00A62048">
      <w:pPr>
        <w:numPr>
          <w:ilvl w:val="0"/>
          <w:numId w:val="18"/>
        </w:numPr>
        <w:spacing w:after="0" w:line="240" w:lineRule="auto"/>
        <w:jc w:val="both"/>
      </w:pPr>
      <w:r w:rsidRPr="004566E6">
        <w:t>Культурология</w:t>
      </w:r>
      <w:r>
        <w:t xml:space="preserve"> /</w:t>
      </w:r>
      <w:r w:rsidRPr="004566E6">
        <w:t xml:space="preserve"> Под</w:t>
      </w:r>
      <w:r>
        <w:t xml:space="preserve"> ред.Н.Г. Багдасарьян. М.,2013.</w:t>
      </w:r>
    </w:p>
    <w:p w14:paraId="79900C97" w14:textId="77777777" w:rsidR="00A62048" w:rsidRPr="004566E6" w:rsidRDefault="00A62048" w:rsidP="00A62048">
      <w:pPr>
        <w:numPr>
          <w:ilvl w:val="0"/>
          <w:numId w:val="18"/>
        </w:numPr>
        <w:spacing w:after="0" w:line="240" w:lineRule="auto"/>
        <w:jc w:val="both"/>
      </w:pPr>
      <w:r w:rsidRPr="00171540">
        <w:t>Лотман Ю.М. Семиосфера. СПб. : Искусство-СПб, 2000. 704 с.</w:t>
      </w:r>
    </w:p>
    <w:p w14:paraId="79900C98" w14:textId="77777777" w:rsidR="00A62048" w:rsidRPr="004566E6" w:rsidRDefault="00A62048" w:rsidP="00A62048">
      <w:pPr>
        <w:pStyle w:val="afc"/>
        <w:ind w:firstLine="567"/>
        <w:jc w:val="both"/>
        <w:rPr>
          <w:b w:val="0"/>
        </w:rPr>
      </w:pPr>
    </w:p>
    <w:p w14:paraId="79900C99" w14:textId="77777777" w:rsidR="00A62048" w:rsidRPr="00D33734" w:rsidRDefault="00A62048" w:rsidP="00A62048">
      <w:pPr>
        <w:jc w:val="both"/>
        <w:rPr>
          <w:b/>
        </w:rPr>
      </w:pPr>
      <w:r>
        <w:rPr>
          <w:b/>
        </w:rPr>
        <w:t>Тема 5</w:t>
      </w:r>
      <w:r w:rsidRPr="00D33734">
        <w:rPr>
          <w:b/>
        </w:rPr>
        <w:t>. Культура и мир человека</w:t>
      </w:r>
    </w:p>
    <w:p w14:paraId="79900C9A" w14:textId="77777777" w:rsidR="00A62048" w:rsidRPr="00D33734" w:rsidRDefault="00A62048" w:rsidP="00790DDB">
      <w:pPr>
        <w:spacing w:after="0" w:line="240" w:lineRule="auto"/>
        <w:jc w:val="both"/>
      </w:pPr>
      <w:r>
        <w:tab/>
      </w:r>
      <w:r w:rsidRPr="00D33734">
        <w:t>Феномен индивидуальности мира культуры. Структура индивидуальной культуры и ее основные элементы: телесная и эротическая, интеллектуальная, психологическая, нравственная, политическая, правовая, мировоззренческая, эстетическо-художественная, религиозная, профессиональная и т.д.</w:t>
      </w:r>
    </w:p>
    <w:p w14:paraId="79900C9B" w14:textId="77777777" w:rsidR="00A62048" w:rsidRPr="00D33734" w:rsidRDefault="00A62048" w:rsidP="00790DDB">
      <w:pPr>
        <w:spacing w:after="0" w:line="240" w:lineRule="auto"/>
        <w:jc w:val="both"/>
      </w:pPr>
      <w:r>
        <w:tab/>
      </w:r>
      <w:r w:rsidRPr="00D33734">
        <w:t xml:space="preserve">Человек-творец и творение культуры. Многообразие отношений к миру. Ментальность как интегральная характеристика индивидуального мира культуры, проявление менталитета в трудовой, правовой, нравственной, обыденной и других сферах </w:t>
      </w:r>
      <w:r w:rsidRPr="00D33734">
        <w:lastRenderedPageBreak/>
        <w:t>культуры. Соотношение индивидуального мира культуры и культуры общества. Личность как высшая ценность общества и мир ценностей личности. Л. Уайт, М. Мид, Р. Бенедикт о проблеме личностной культурной идентификации.</w:t>
      </w:r>
    </w:p>
    <w:p w14:paraId="79900C9C" w14:textId="77777777" w:rsidR="00A62048" w:rsidRPr="00D33734" w:rsidRDefault="00A62048" w:rsidP="00790DDB">
      <w:pPr>
        <w:spacing w:after="0" w:line="240" w:lineRule="auto"/>
        <w:jc w:val="both"/>
      </w:pPr>
      <w:r>
        <w:tab/>
      </w:r>
      <w:r w:rsidRPr="00D33734">
        <w:t>Проблема культурного самосовершенствования личности. Культура человека как самосознание, самообразование, самовоспитание. Смысл культурного творчества человека, его экзистенциальное бытие. Исторический и современный контексты античной формулы «</w:t>
      </w:r>
      <w:r>
        <w:t>П</w:t>
      </w:r>
      <w:r w:rsidRPr="00D33734">
        <w:t>ознай самого себя». Предельные вопросы бытия и их ритуализация в культурах. Проблема любви – ее личностная, социальная, вселенская сферы. Человеческая телесность и эрос, душа, разум, рассудок – уровни любви. Трактовка судьбы различными культурами.</w:t>
      </w:r>
    </w:p>
    <w:p w14:paraId="79900C9D" w14:textId="77777777" w:rsidR="00A62048" w:rsidRDefault="00A62048" w:rsidP="00790DDB">
      <w:pPr>
        <w:spacing w:after="0" w:line="240" w:lineRule="auto"/>
        <w:jc w:val="both"/>
      </w:pPr>
      <w:r>
        <w:tab/>
      </w:r>
      <w:r w:rsidRPr="00D33734">
        <w:t>Культура и образованность. Эволюция моделей «культурного человека». Проблема идеала человеческой жизни. «Учительство» как проблема культуры и ее исторической памяти и «лжеучительство» как форма отрицания культурного наследия. Интеллигентность и интеллигенция: высота духа или трагедия разума.</w:t>
      </w:r>
    </w:p>
    <w:p w14:paraId="79900C9E" w14:textId="77777777" w:rsidR="00A62048" w:rsidRDefault="00A62048" w:rsidP="00A62048">
      <w:pPr>
        <w:jc w:val="both"/>
      </w:pPr>
    </w:p>
    <w:p w14:paraId="79900C9F" w14:textId="77777777" w:rsidR="00A62048" w:rsidRPr="00D33734" w:rsidRDefault="00A62048" w:rsidP="00A62048">
      <w:pPr>
        <w:jc w:val="both"/>
        <w:rPr>
          <w:b/>
        </w:rPr>
      </w:pPr>
      <w:r w:rsidRPr="00D33734">
        <w:rPr>
          <w:b/>
        </w:rPr>
        <w:t>Литература:</w:t>
      </w:r>
    </w:p>
    <w:p w14:paraId="79900CA0" w14:textId="77777777" w:rsidR="00A62048" w:rsidRPr="003019BF" w:rsidRDefault="00A62048" w:rsidP="00A62048">
      <w:pPr>
        <w:numPr>
          <w:ilvl w:val="0"/>
          <w:numId w:val="8"/>
        </w:numPr>
        <w:spacing w:after="0" w:line="240" w:lineRule="auto"/>
        <w:jc w:val="both"/>
      </w:pPr>
      <w:r>
        <w:t xml:space="preserve">Основы культурологии: </w:t>
      </w:r>
      <w:r w:rsidRPr="003019BF">
        <w:t>Учебное пособие / Отв.ред. И.М. Быховская. – М.: Едиториал УРСС, 2005. – С.262-279.</w:t>
      </w:r>
    </w:p>
    <w:p w14:paraId="79900CA1" w14:textId="77777777" w:rsidR="00A62048" w:rsidRPr="003019BF" w:rsidRDefault="00A62048" w:rsidP="00A62048">
      <w:pPr>
        <w:numPr>
          <w:ilvl w:val="0"/>
          <w:numId w:val="8"/>
        </w:numPr>
        <w:spacing w:after="0" w:line="240" w:lineRule="auto"/>
        <w:jc w:val="both"/>
      </w:pPr>
      <w:r w:rsidRPr="004566E6">
        <w:t>Культурология</w:t>
      </w:r>
      <w:r>
        <w:t xml:space="preserve"> / </w:t>
      </w:r>
      <w:r w:rsidRPr="004566E6">
        <w:t>Под</w:t>
      </w:r>
      <w:r>
        <w:t xml:space="preserve"> ред.Н.Г. Багдасарьян. М.,2013.</w:t>
      </w:r>
    </w:p>
    <w:p w14:paraId="79900CA2" w14:textId="77777777" w:rsidR="00A62048" w:rsidRPr="003019BF" w:rsidRDefault="00A62048" w:rsidP="00A62048">
      <w:pPr>
        <w:pStyle w:val="afc"/>
        <w:ind w:firstLine="567"/>
        <w:jc w:val="both"/>
        <w:rPr>
          <w:b w:val="0"/>
        </w:rPr>
      </w:pPr>
    </w:p>
    <w:p w14:paraId="79900CA3" w14:textId="77777777" w:rsidR="00A62048" w:rsidRPr="003019BF" w:rsidRDefault="00A62048" w:rsidP="00A62048">
      <w:pPr>
        <w:jc w:val="both"/>
        <w:rPr>
          <w:b/>
        </w:rPr>
      </w:pPr>
      <w:r>
        <w:rPr>
          <w:b/>
        </w:rPr>
        <w:t>Тема 6</w:t>
      </w:r>
      <w:r w:rsidRPr="003019BF">
        <w:rPr>
          <w:b/>
        </w:rPr>
        <w:t>. П</w:t>
      </w:r>
      <w:r>
        <w:rPr>
          <w:b/>
        </w:rPr>
        <w:t>онятие типа культуры и типология культуры.</w:t>
      </w:r>
    </w:p>
    <w:p w14:paraId="79900CA4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 xml:space="preserve">Типологизация как способ осмысления социокультурного пространства и как научный метод исследования культуры. Многообразие типологических построений культуры как отражение ее многофункциональности и разнообразия форм. Критерии и основания для типологической классификации культуры. Неоднородность и множественность социокультурного мира в синхронном и диахронном срезах. </w:t>
      </w: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Классификация культурных типов как метод исследования культур. Основания классификаций как определенные совокупности показателей, включающие значимые характеристики изучаемых культур в соответствии с целями и задачами исследований.</w:t>
      </w:r>
    </w:p>
    <w:p w14:paraId="79900CA5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Выявление связей между феноменами культуры (систематизация, классификация). Определение межкультурных параллелей и периодичностей (таксономия). Выявление различий и контрастов – типология. Виды классификаций культуры: синхронно-структурные, культурно-исторические, идеальные типы.</w:t>
      </w:r>
    </w:p>
    <w:p w14:paraId="79900CA6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 xml:space="preserve">Этнографические критерии (антропологические, лингвистические, географические, хозяйственно-бытовые и т.п.). Понятия «этнос» и «этногенез». Принцип «этнолингвистического древа» и типологизации. Хозяйственно-культурные типы. </w:t>
      </w: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Историческая типологизация культуры. Пространственно</w:t>
      </w:r>
      <w:r>
        <w:rPr>
          <w:rFonts w:ascii="Times New Roman" w:hAnsi="Times New Roman"/>
          <w:sz w:val="24"/>
          <w:szCs w:val="24"/>
        </w:rPr>
        <w:t>-региональный критерий: западно</w:t>
      </w:r>
      <w:r w:rsidRPr="00D33734">
        <w:rPr>
          <w:rFonts w:ascii="Times New Roman" w:hAnsi="Times New Roman"/>
          <w:sz w:val="24"/>
          <w:szCs w:val="24"/>
        </w:rPr>
        <w:t xml:space="preserve">европейская, арабо-мусульманская, восточная, индийская, </w:t>
      </w:r>
      <w:r w:rsidR="00790DDB" w:rsidRPr="00D33734">
        <w:rPr>
          <w:rFonts w:ascii="Times New Roman" w:hAnsi="Times New Roman"/>
          <w:sz w:val="24"/>
          <w:szCs w:val="24"/>
        </w:rPr>
        <w:t>латиноамериканская</w:t>
      </w:r>
      <w:r w:rsidRPr="00D33734">
        <w:rPr>
          <w:rFonts w:ascii="Times New Roman" w:hAnsi="Times New Roman"/>
          <w:sz w:val="24"/>
          <w:szCs w:val="24"/>
        </w:rPr>
        <w:t xml:space="preserve"> и т.д. Понятие национальной культуры. Религиозно-конфессиональный критерий: иудаистский, индо-буддистский, конфуцианско-даосистский, христианский, мусульманский типы культуры</w:t>
      </w:r>
    </w:p>
    <w:p w14:paraId="79900CA7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Социологические критерии. Жизненно-циклический принцип классификации культуры и выделение детской, молодежной и культуры третьего возраста. Дифференциация культуры на субкультуры по принципу социальной специфики ее носителей. Маргинальный характер субкультур. Проблема контркультуры.</w:t>
      </w:r>
    </w:p>
    <w:p w14:paraId="79900CA8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Современные типологические и инновационно-авангардные субкультуры. Дихотомия «Восток – Запад». Цивилизационно-типологическая характеристика русской – российской культуры.</w:t>
      </w:r>
    </w:p>
    <w:p w14:paraId="79900CA9" w14:textId="77777777" w:rsidR="00A62048" w:rsidRDefault="00A62048" w:rsidP="00A62048">
      <w:pPr>
        <w:pStyle w:val="aff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79900CAA" w14:textId="77777777" w:rsidR="00A62048" w:rsidRPr="00D33734" w:rsidRDefault="00A62048" w:rsidP="00A62048">
      <w:pPr>
        <w:pStyle w:val="aff"/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D33734">
        <w:rPr>
          <w:rFonts w:ascii="Times New Roman" w:hAnsi="Times New Roman"/>
          <w:b/>
          <w:sz w:val="24"/>
          <w:szCs w:val="24"/>
        </w:rPr>
        <w:t>Литература:</w:t>
      </w:r>
    </w:p>
    <w:p w14:paraId="79900CAB" w14:textId="77777777" w:rsidR="00A62048" w:rsidRDefault="00A62048" w:rsidP="00A62048">
      <w:pPr>
        <w:numPr>
          <w:ilvl w:val="0"/>
          <w:numId w:val="9"/>
        </w:numPr>
        <w:spacing w:after="0" w:line="240" w:lineRule="auto"/>
        <w:jc w:val="both"/>
      </w:pPr>
      <w:r>
        <w:lastRenderedPageBreak/>
        <w:t>Гертнер С.Л. Теория и история культуры. - М.: МГИК, 2017. – 15-22.</w:t>
      </w:r>
    </w:p>
    <w:p w14:paraId="79900CAC" w14:textId="77777777" w:rsidR="00A62048" w:rsidRPr="003019BF" w:rsidRDefault="00A62048" w:rsidP="00A62048">
      <w:pPr>
        <w:numPr>
          <w:ilvl w:val="0"/>
          <w:numId w:val="9"/>
        </w:numPr>
        <w:spacing w:after="0" w:line="240" w:lineRule="auto"/>
        <w:jc w:val="both"/>
      </w:pPr>
      <w:r w:rsidRPr="003019BF">
        <w:t>Основы культурологии. Учебное пособие / Отв.ред. И.М. Быховская. – М.: Едиториал УРСС, 2005. – С.280-293.</w:t>
      </w:r>
    </w:p>
    <w:p w14:paraId="79900CAD" w14:textId="77777777" w:rsidR="00A62048" w:rsidRPr="008700A2" w:rsidRDefault="00A62048" w:rsidP="00A62048">
      <w:pPr>
        <w:numPr>
          <w:ilvl w:val="0"/>
          <w:numId w:val="9"/>
        </w:numPr>
        <w:spacing w:after="0" w:line="240" w:lineRule="auto"/>
        <w:jc w:val="both"/>
      </w:pPr>
      <w:r>
        <w:t>Культурология / Под ред. Иконниковой С.Н., Большакова В.П. СПб., 2013.</w:t>
      </w:r>
    </w:p>
    <w:p w14:paraId="79900CAE" w14:textId="77777777" w:rsidR="00A62048" w:rsidRPr="003019BF" w:rsidRDefault="00A62048" w:rsidP="00A62048">
      <w:pPr>
        <w:pStyle w:val="afc"/>
        <w:ind w:firstLine="567"/>
        <w:jc w:val="both"/>
        <w:rPr>
          <w:b w:val="0"/>
        </w:rPr>
      </w:pPr>
    </w:p>
    <w:p w14:paraId="79900CAF" w14:textId="77777777" w:rsidR="00A62048" w:rsidRPr="003019BF" w:rsidRDefault="00A62048" w:rsidP="00A62048">
      <w:pPr>
        <w:jc w:val="both"/>
        <w:rPr>
          <w:b/>
        </w:rPr>
      </w:pPr>
      <w:r>
        <w:rPr>
          <w:b/>
        </w:rPr>
        <w:t>Тема 7</w:t>
      </w:r>
      <w:r w:rsidRPr="003019BF">
        <w:rPr>
          <w:b/>
        </w:rPr>
        <w:t>. Типологические модели ку</w:t>
      </w:r>
      <w:r>
        <w:rPr>
          <w:b/>
        </w:rPr>
        <w:t xml:space="preserve">льтуры ХIХ – начала ХХ столетий. </w:t>
      </w:r>
      <w:r w:rsidRPr="003019BF">
        <w:rPr>
          <w:b/>
        </w:rPr>
        <w:t>Типологические модели культуры ХХ столетия</w:t>
      </w:r>
    </w:p>
    <w:p w14:paraId="79900CB0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Культура как совершенство разума; моральное обоснование культуры в философии И. Канта. Аполлонические и дионисические модели культуры Ф. Ницше как выражение естественно-природных начал, эллинство и варварство как архетипы культуры. Критика Ф. Ницше оснований новоевропейской культуры. Ступени культуры в философской системе Г. Гегеля.</w:t>
      </w:r>
    </w:p>
    <w:p w14:paraId="79900CB1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Становление сравнительно-исторического метода изучения культуры в философии немецкого романтизма (А. и Ф. Шлегели, Ф. Шеллинг).</w:t>
      </w:r>
    </w:p>
    <w:p w14:paraId="79900CB2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Обоснование марксизмом материального производства как глубинного основания культуры. Особенности соотношения материальной и духовной культуры. Культура как «уровень развития сущностных сил человека», «мера человеческого».</w:t>
      </w:r>
    </w:p>
    <w:p w14:paraId="79900CB3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Концепция культурно-исторических типов Н.Я. Данилевского. Понятие локальных «культурно-исторических типов». Уединенный и преемственный культурные типы. Культуры первичные, одноосновные, двуосновная и четырехосновная.</w:t>
      </w:r>
    </w:p>
    <w:p w14:paraId="79900CB4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D33734">
        <w:rPr>
          <w:rFonts w:ascii="Times New Roman" w:hAnsi="Times New Roman"/>
          <w:sz w:val="24"/>
          <w:szCs w:val="24"/>
        </w:rPr>
        <w:t>А. Шопенгауэр о генезисе культуры как воле к жизни. Новый языческий натурализм в философии Ф. Ницше.</w:t>
      </w:r>
    </w:p>
    <w:p w14:paraId="79900CB5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 xml:space="preserve">Проблемы культуры в «философии жизни» и у мыслителей русского «серебряного века». Русские символисты и «богоискатели» – последователи и критики ницшеанства. Романтический и пророческий символизм, </w:t>
      </w:r>
      <w:r>
        <w:rPr>
          <w:rFonts w:ascii="Times New Roman" w:hAnsi="Times New Roman"/>
          <w:sz w:val="24"/>
          <w:szCs w:val="24"/>
        </w:rPr>
        <w:t>его</w:t>
      </w:r>
      <w:r w:rsidRPr="00D33734">
        <w:rPr>
          <w:rFonts w:ascii="Times New Roman" w:hAnsi="Times New Roman"/>
          <w:sz w:val="24"/>
          <w:szCs w:val="24"/>
        </w:rPr>
        <w:t xml:space="preserve"> значение для русской культуры «серебряного века». Актуальность культурной проблематики, выявленной русскими символистами (Вяч. Иванов, А. Блок, А. Белый, Д. Мережковский и др.).</w:t>
      </w:r>
    </w:p>
    <w:p w14:paraId="79900CB6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Социально-типологическая модель культуры в теории локальных цивилизаций О.Шпенглера, А.Тойнби. О.Шпенглер о дискретном характере истории. Культура как замкнутый локальный универсум. Прасимволы как основания его культурно-исторической типологии. Характеристика основных культурных типов. Логика «круговорота локальных цивилизаций» А. Тойнби.</w:t>
      </w:r>
    </w:p>
    <w:p w14:paraId="79900CB7" w14:textId="77777777" w:rsidR="00A62048" w:rsidRPr="00D3373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3734">
        <w:rPr>
          <w:rFonts w:ascii="Times New Roman" w:hAnsi="Times New Roman"/>
          <w:sz w:val="24"/>
          <w:szCs w:val="24"/>
        </w:rPr>
        <w:t>Культурно-антропологическая типологическая модель Г. Спенсера, Э.Б. Тайлора, В.Оствальда: культура как организм. «Питательная», «распределительная» и «регулятивная» системы общества в концепции Г. Спенсера; его идеи об эволюции как последовательной необратимости изменений культурных феноменов от однородности к разнородности. Культура как механизм переработки природной энергии в энергию, потребляемую человеком, по В. Оствальду.</w:t>
      </w:r>
    </w:p>
    <w:p w14:paraId="79900CB8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33734">
        <w:rPr>
          <w:rFonts w:ascii="Times New Roman" w:hAnsi="Times New Roman"/>
          <w:sz w:val="24"/>
          <w:szCs w:val="24"/>
        </w:rPr>
        <w:t>елигиозно-экзистенциа</w:t>
      </w:r>
      <w:r>
        <w:rPr>
          <w:rFonts w:ascii="Times New Roman" w:hAnsi="Times New Roman"/>
          <w:sz w:val="24"/>
          <w:szCs w:val="24"/>
        </w:rPr>
        <w:t>листские построения культуры в России. В.С.С</w:t>
      </w:r>
      <w:r w:rsidRPr="00D33734">
        <w:rPr>
          <w:rFonts w:ascii="Times New Roman" w:hAnsi="Times New Roman"/>
          <w:sz w:val="24"/>
          <w:szCs w:val="24"/>
        </w:rPr>
        <w:t>оловьев о религиозном значении культурного многообразия. отношения меж</w:t>
      </w:r>
      <w:r>
        <w:rPr>
          <w:rFonts w:ascii="Times New Roman" w:hAnsi="Times New Roman"/>
          <w:sz w:val="24"/>
          <w:szCs w:val="24"/>
        </w:rPr>
        <w:t>ду культурой и религией, по П. Флоренскому, С.Н. Булгакову, Л. Ш</w:t>
      </w:r>
      <w:r w:rsidRPr="00D33734">
        <w:rPr>
          <w:rFonts w:ascii="Times New Roman" w:hAnsi="Times New Roman"/>
          <w:sz w:val="24"/>
          <w:szCs w:val="24"/>
        </w:rPr>
        <w:t xml:space="preserve">естову. </w:t>
      </w:r>
      <w:r>
        <w:rPr>
          <w:rFonts w:ascii="Times New Roman" w:hAnsi="Times New Roman"/>
          <w:sz w:val="24"/>
          <w:szCs w:val="24"/>
        </w:rPr>
        <w:t>И</w:t>
      </w:r>
      <w:r w:rsidRPr="00D33734">
        <w:rPr>
          <w:rFonts w:ascii="Times New Roman" w:hAnsi="Times New Roman"/>
          <w:sz w:val="24"/>
          <w:szCs w:val="24"/>
        </w:rPr>
        <w:t>стоки и ключевые образы востока и запада как основные принципы общения между человеком и богом.</w:t>
      </w:r>
    </w:p>
    <w:p w14:paraId="79900CB9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Типологические модели культуры ХХ столетия. </w:t>
      </w:r>
      <w:r w:rsidRPr="00277FAC">
        <w:rPr>
          <w:rFonts w:ascii="Times New Roman" w:hAnsi="Times New Roman"/>
          <w:sz w:val="24"/>
          <w:szCs w:val="24"/>
        </w:rPr>
        <w:t xml:space="preserve">Эволюционистское направление в изучении культуры. Процессы дифференциации и интеграции в культуре; проблемы прогресса и регресса. Культурантропологическая модель Э.Б.Тайлора. Культурологические взгляды Л.Г. Моргана на детерминированность открытиями и изобретениями развития культуры от «дикости» к «цивилизации». Однолинейный, универсальный и многолинейный типы эволюционных концепций. Типология культуры в современном неоэволюционизме (Ю.Стюард, Дж. Мердок). Многолинейность развития культуры как результат приспособления к различным экологическим условиям. Специфика анализа Л.Уайтом культуры и ее элементов. Религиозные аспекты </w:t>
      </w:r>
      <w:r w:rsidRPr="00277FAC">
        <w:rPr>
          <w:rFonts w:ascii="Times New Roman" w:hAnsi="Times New Roman"/>
          <w:sz w:val="24"/>
          <w:szCs w:val="24"/>
        </w:rPr>
        <w:lastRenderedPageBreak/>
        <w:t>эволюционизма, рефлексия как импульс возникновения и разви</w:t>
      </w:r>
      <w:r>
        <w:rPr>
          <w:rFonts w:ascii="Times New Roman" w:hAnsi="Times New Roman"/>
          <w:sz w:val="24"/>
          <w:szCs w:val="24"/>
        </w:rPr>
        <w:t>тия культуры (Тейяр де Шарден).</w:t>
      </w:r>
    </w:p>
    <w:p w14:paraId="79900CBA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Типология культуры диффузионизма по географическим характеристикам. Культурантропологи</w:t>
      </w:r>
      <w:r>
        <w:rPr>
          <w:rFonts w:ascii="Times New Roman" w:hAnsi="Times New Roman"/>
          <w:sz w:val="24"/>
          <w:szCs w:val="24"/>
        </w:rPr>
        <w:t>ческие идеи Г. Тарда, Ф. Боаса.</w:t>
      </w:r>
    </w:p>
    <w:p w14:paraId="79900CBB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Функциональный подход к изучению культуры. Структура и функции культуры в этнологии А.Р.Р</w:t>
      </w:r>
      <w:r>
        <w:rPr>
          <w:rFonts w:ascii="Times New Roman" w:hAnsi="Times New Roman"/>
          <w:sz w:val="24"/>
          <w:szCs w:val="24"/>
        </w:rPr>
        <w:t>а</w:t>
      </w:r>
      <w:r w:rsidRPr="00277FAC">
        <w:rPr>
          <w:rFonts w:ascii="Times New Roman" w:hAnsi="Times New Roman"/>
          <w:sz w:val="24"/>
          <w:szCs w:val="24"/>
        </w:rPr>
        <w:t>дклифф-Брауна. Теория потребностей и функциональная концепция культуры Б. Малиновского.</w:t>
      </w:r>
    </w:p>
    <w:p w14:paraId="79900CBC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 xml:space="preserve">Концепция культурного релятивизма (М. Гершкович, Ф. Нортроп) </w:t>
      </w:r>
      <w:r>
        <w:rPr>
          <w:rFonts w:ascii="Times New Roman" w:hAnsi="Times New Roman"/>
          <w:sz w:val="24"/>
          <w:szCs w:val="24"/>
        </w:rPr>
        <w:t>и теория ценностей (Э. Элберт).</w:t>
      </w:r>
    </w:p>
    <w:p w14:paraId="79900CBD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Психологическое направление в исследовании культуры. «Психология народов» В. Вундта. Концепции культуры в аналитической психологии. Психофизиологическая мотивация личности как основания культуры. Значение открытий З. Фр</w:t>
      </w:r>
      <w:r>
        <w:rPr>
          <w:rFonts w:ascii="Times New Roman" w:hAnsi="Times New Roman"/>
          <w:sz w:val="24"/>
          <w:szCs w:val="24"/>
        </w:rPr>
        <w:t>ейда для истории культуры ХХ в.</w:t>
      </w:r>
      <w:r w:rsidRPr="00277FAC">
        <w:rPr>
          <w:rFonts w:ascii="Times New Roman" w:hAnsi="Times New Roman"/>
          <w:sz w:val="24"/>
          <w:szCs w:val="24"/>
        </w:rPr>
        <w:t xml:space="preserve"> Особенности подхода к анализу культуры в неофрейдизме.</w:t>
      </w:r>
    </w:p>
    <w:p w14:paraId="79900CBE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Семиотический анализ культуры. Основные направления исследования семиотики культуры: европейское 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FAC">
        <w:rPr>
          <w:rFonts w:ascii="Times New Roman" w:hAnsi="Times New Roman"/>
          <w:sz w:val="24"/>
          <w:szCs w:val="24"/>
        </w:rPr>
        <w:t>де Соссюра и англо-американское Ч.Пирса. Культурологическая концепция, социолингвистический подход М. Бахтина.</w:t>
      </w:r>
    </w:p>
    <w:p w14:paraId="79900CBF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Типология культуры по коммуникационным параметрам. Ю.М.Лотман о «письменном», «книжном», «экранном» типах культуры и культуре «новейших информационных технологий».</w:t>
      </w:r>
    </w:p>
    <w:p w14:paraId="79900CC0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Типы культур в структуральной антропологии (К. Леви-Стросс, Ж. Лакан, М. Фуко, Ж.Деррида). Метод исследования культуры через анализ структуры как относительно устойчивой совокупности отношений; доминирование отношений над элементами в системе. Типология культуры как совокупности знаковых систем.</w:t>
      </w:r>
    </w:p>
    <w:p w14:paraId="79900CC1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Игровая концепция культуры, основные идеи Й. Хейзинги, Х. Ортеги-и-Гассета, Г.Гессе. Зависимость характера культуры от сочетания и взаимодействия игровых моделей.</w:t>
      </w:r>
    </w:p>
    <w:p w14:paraId="79900CC2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77FAC">
        <w:rPr>
          <w:rFonts w:ascii="Times New Roman" w:hAnsi="Times New Roman"/>
          <w:sz w:val="24"/>
          <w:szCs w:val="24"/>
        </w:rPr>
        <w:t>Материалистическое направление ХХ в. в исследовании культуры. Интерпретация культуры в марксизме, примат экономического начала. Характеристика культурного материализма М. Харриса, культурной эволюции Л. Уайта, культурной экологии Ю.Стюарда.</w:t>
      </w:r>
    </w:p>
    <w:p w14:paraId="79900CC3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Постмодернистское направление в исследовании культуры. Интерпретация культуры К. Гирца. А. Гелен о постмодернизме как синкретической диффузии стилей и возможностей. «Скептический» постмодернизм, «деконструкция» Ж. Дерриды. Историческое бессознательное М. Фуко.</w:t>
      </w:r>
    </w:p>
    <w:p w14:paraId="79900CC4" w14:textId="77777777" w:rsidR="00A62048" w:rsidRPr="00277FAC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  <w:r w:rsidRPr="00277FAC">
        <w:rPr>
          <w:rFonts w:ascii="Times New Roman" w:hAnsi="Times New Roman"/>
          <w:sz w:val="24"/>
          <w:szCs w:val="24"/>
        </w:rPr>
        <w:t>Типология культур в философской школе «диалогики культур» (В. Библер, А. Ахутин, Кнабе).</w:t>
      </w:r>
    </w:p>
    <w:p w14:paraId="79900CC5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7FAC">
        <w:rPr>
          <w:rFonts w:ascii="Times New Roman" w:hAnsi="Times New Roman"/>
          <w:sz w:val="24"/>
          <w:szCs w:val="24"/>
        </w:rPr>
        <w:t>Ассоциативность – абстрактность, партикуляризм – универсализм в культуре. Дихотомия «Восток – Запад», их сопоставительное изучение. Соотношение культурфилософских моделей истории культуры западных и российских мыслителей.</w:t>
      </w:r>
    </w:p>
    <w:p w14:paraId="79900CC6" w14:textId="77777777" w:rsidR="00A62048" w:rsidRPr="00790DDB" w:rsidRDefault="00A62048" w:rsidP="00A62048">
      <w:pPr>
        <w:pStyle w:val="1"/>
        <w:rPr>
          <w:rFonts w:ascii="Times New Roman" w:hAnsi="Times New Roman" w:cs="Times New Roman"/>
          <w:sz w:val="24"/>
          <w:szCs w:val="24"/>
        </w:rPr>
      </w:pPr>
      <w:r w:rsidRPr="00790DDB">
        <w:rPr>
          <w:rFonts w:ascii="Times New Roman" w:hAnsi="Times New Roman" w:cs="Times New Roman"/>
          <w:sz w:val="24"/>
          <w:szCs w:val="24"/>
        </w:rPr>
        <w:t>Литература:</w:t>
      </w:r>
    </w:p>
    <w:p w14:paraId="79900CC7" w14:textId="77777777" w:rsidR="00A62048" w:rsidRDefault="00A62048" w:rsidP="00A62048">
      <w:pPr>
        <w:numPr>
          <w:ilvl w:val="0"/>
          <w:numId w:val="13"/>
        </w:numPr>
        <w:spacing w:after="0" w:line="240" w:lineRule="auto"/>
        <w:jc w:val="both"/>
      </w:pPr>
      <w:r>
        <w:t>Гертнер С.Л. Теория и история культуры. - М.: МГИК, 2017. – 15-22.</w:t>
      </w:r>
    </w:p>
    <w:p w14:paraId="79900CC8" w14:textId="77777777" w:rsidR="00A62048" w:rsidRPr="006A4A94" w:rsidRDefault="00A62048" w:rsidP="00A62048">
      <w:pPr>
        <w:numPr>
          <w:ilvl w:val="0"/>
          <w:numId w:val="13"/>
        </w:numPr>
        <w:spacing w:after="0" w:line="240" w:lineRule="auto"/>
        <w:jc w:val="both"/>
      </w:pPr>
      <w:r>
        <w:t>Культурология:</w:t>
      </w:r>
      <w:r w:rsidRPr="006A4A94">
        <w:t xml:space="preserve"> Учебное пособие. Под ред</w:t>
      </w:r>
      <w:r>
        <w:t>.</w:t>
      </w:r>
      <w:r w:rsidRPr="006A4A94">
        <w:t xml:space="preserve"> Радугина А.А. – М.: Центр, </w:t>
      </w:r>
      <w:r>
        <w:t>2012.</w:t>
      </w:r>
    </w:p>
    <w:p w14:paraId="79900CC9" w14:textId="77777777" w:rsidR="00A62048" w:rsidRPr="00AF2E84" w:rsidRDefault="00A62048" w:rsidP="00A62048">
      <w:pPr>
        <w:numPr>
          <w:ilvl w:val="0"/>
          <w:numId w:val="13"/>
        </w:numPr>
        <w:spacing w:after="0" w:line="240" w:lineRule="auto"/>
        <w:jc w:val="both"/>
      </w:pPr>
      <w:r>
        <w:t>Основы культурологии:</w:t>
      </w:r>
      <w:r w:rsidRPr="006A4A94">
        <w:t xml:space="preserve"> Учебное пособие / Отв.ред. И.М. Быховская. – М.: Едиториал УРСС, 2005. – С.55-200.</w:t>
      </w:r>
    </w:p>
    <w:p w14:paraId="79900CCA" w14:textId="77777777" w:rsidR="00A62048" w:rsidRPr="00790DDB" w:rsidRDefault="00A62048" w:rsidP="00A62048">
      <w:pPr>
        <w:pStyle w:val="1"/>
        <w:rPr>
          <w:rFonts w:ascii="Times New Roman" w:hAnsi="Times New Roman" w:cs="Times New Roman"/>
          <w:b/>
          <w:sz w:val="24"/>
          <w:szCs w:val="24"/>
        </w:rPr>
      </w:pPr>
      <w:r w:rsidRPr="00790DDB">
        <w:rPr>
          <w:rFonts w:ascii="Times New Roman" w:hAnsi="Times New Roman" w:cs="Times New Roman"/>
          <w:b/>
          <w:sz w:val="24"/>
          <w:szCs w:val="24"/>
        </w:rPr>
        <w:t>Тема 8. Культура как процесс. Культура и цивилизация</w:t>
      </w:r>
    </w:p>
    <w:p w14:paraId="79900CCB" w14:textId="77777777" w:rsidR="00A62048" w:rsidRPr="006A4A9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i/>
          <w:sz w:val="24"/>
          <w:szCs w:val="24"/>
        </w:rPr>
        <w:t>Культура как процесс.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 xml:space="preserve">Устойчивое и изменчивое, традиционное и инновационное в культуре. Культура – область сосуществования непрерывной модернизации и </w:t>
      </w:r>
      <w:r w:rsidRPr="006A4A94">
        <w:rPr>
          <w:rFonts w:ascii="Times New Roman" w:hAnsi="Times New Roman"/>
          <w:sz w:val="24"/>
          <w:szCs w:val="24"/>
        </w:rPr>
        <w:lastRenderedPageBreak/>
        <w:t>концентрации преемственности. Источники и типы культурных изменений в многомерном пространстве. Прогресс и регресс в культурном развитии, проблема критериев. Эволюция и прогресс как модели социокультурной динамики. Объективные и субъективные источники и факторы социокультурных изменений. Закон сохранения как условие фундаментального основания цивилизованности. Общесоциальные, групповые и индивидуальные аспекты социокультурных изменений.</w:t>
      </w:r>
    </w:p>
    <w:p w14:paraId="79900CCC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Теоретическая конструкция Ю.М. Лотмана динамических процессов в культуре. Непрерывные изменения как «осмысленная предсказуемость» и «изменения, реализуемые в порядке взрыва». Постепенные и взрывные процессы в различных сферах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Характер кризисных этапов и процессов восхождений. Особенности механизмов преемственности и трансляции культурного опыта.</w:t>
      </w:r>
    </w:p>
    <w:p w14:paraId="79900CCD" w14:textId="77777777" w:rsidR="00A62048" w:rsidRPr="006A4A9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6A4A94">
        <w:rPr>
          <w:rFonts w:ascii="Times New Roman" w:hAnsi="Times New Roman"/>
          <w:i/>
          <w:sz w:val="24"/>
          <w:szCs w:val="24"/>
        </w:rPr>
        <w:t>Культура и цивилизация.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Возникновение понятия цивилизации, история и логика его изменений. Формирование антитезы «цивилизации – культуры». Тождественность и нетождественность понятий цивилизации и культуры. Цивилизация как степень развития личности и межчеловеческих отношений в концепциях В. фон Гумбольдта и И. Канта. Цивилизация – внешний, культура – внутренний миры человека.</w:t>
      </w:r>
    </w:p>
    <w:p w14:paraId="79900CCE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Цивилизация как ступень, уровень развития культуры. Трактовка цивилизации как противоположной «варварству» стадии всемирно-исторического процесса, как идеального общества, основанного на разуме и справедливости в понимании французских просветителей (Буланже, Гольбах). Взгляды Вольтера и Руссо на природу цивилизации.</w:t>
      </w:r>
    </w:p>
    <w:p w14:paraId="79900CCF" w14:textId="77777777" w:rsidR="00A62048" w:rsidRPr="006A4A9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Трактовка цивилизации как тысячелетних циклов, качественно меняющих содержание человеческой истории, в концепции О. Тоффлера. Цивилизации как стадии развития человечества, по Л. Моргану, Ф. Энгельсу. Установление идеи однолинейного прогресса в понимании цивилизации. Концепция «исторических» и «неисторических» народов; закон «трех стадий развития нравственности» Г. Гегеля; закон «трех стадий эволюции» мысли О. Конта; теория общественно-экономических формаций К. Маркса. «Наука о цивилизации» Ф. Конечны.</w:t>
      </w:r>
    </w:p>
    <w:p w14:paraId="79900CD0" w14:textId="77777777" w:rsidR="00A62048" w:rsidRPr="006A4A9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Многообразие подходов к определению сущности цивилизации: социологический (Д. Уиткинс), географический (Л. Мечников), этноисторический и этнопсихологический (Л.Н. Гумилев), культурологический (М. Вебер, А. Тойнби).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О. Шпенглер о цивилизации как фазе заката культурно-исторического типа. А. Тойнби о цивилизациях как культурно-исторических системах.</w:t>
      </w:r>
    </w:p>
    <w:p w14:paraId="79900CD1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Противопоставления культуры и цивилизации в немецкой научной традиции (И. Кант, О. Шпенглер, Ф. Теннис, А. Вебер). Н.А. Бердяев о культуре и цивилизации; воля к жизни и воля к культуре. Цивилизация – технологический аспект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4A94">
        <w:rPr>
          <w:rFonts w:ascii="Times New Roman" w:hAnsi="Times New Roman"/>
          <w:sz w:val="24"/>
          <w:szCs w:val="24"/>
        </w:rPr>
        <w:t>Различные варианты интерпретации понятия «цивилизация»: локально-исторический (Н.Я. Данилевский, А. Тойнби, Х. Уайт); историко-стадиальный (У. Ростоу, Д. Белл, О. Тоффлер, Н. Кондратьев); всемирно-исторический (К. Ясперс, Л. Васильев).</w:t>
      </w:r>
    </w:p>
    <w:p w14:paraId="79900CD2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A4A94">
        <w:rPr>
          <w:rFonts w:ascii="Times New Roman" w:hAnsi="Times New Roman"/>
          <w:sz w:val="24"/>
          <w:szCs w:val="24"/>
        </w:rPr>
        <w:t>Экологический стиль мышления. В. Вернадский, М.Ганди, А.Швейцер, П.Флоренский, Н.Федоров и др. Перспектива перехода к принципиально новой человеческой истории.</w:t>
      </w:r>
    </w:p>
    <w:p w14:paraId="79900CD3" w14:textId="77777777" w:rsidR="00A62048" w:rsidRPr="006A4A94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79900CD4" w14:textId="77777777" w:rsidR="00A62048" w:rsidRPr="006A4A94" w:rsidRDefault="00A62048" w:rsidP="00A62048">
      <w:pPr>
        <w:jc w:val="both"/>
        <w:rPr>
          <w:b/>
        </w:rPr>
      </w:pPr>
      <w:r w:rsidRPr="006A4A94">
        <w:rPr>
          <w:b/>
        </w:rPr>
        <w:t>Литература:</w:t>
      </w:r>
    </w:p>
    <w:p w14:paraId="79900CD5" w14:textId="77777777" w:rsidR="00A62048" w:rsidRDefault="00A62048" w:rsidP="00A62048">
      <w:pPr>
        <w:numPr>
          <w:ilvl w:val="0"/>
          <w:numId w:val="19"/>
        </w:numPr>
        <w:spacing w:after="0" w:line="240" w:lineRule="auto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С.224-243.</w:t>
      </w:r>
      <w:r>
        <w:t>, С.294-313.</w:t>
      </w:r>
    </w:p>
    <w:p w14:paraId="79900CD6" w14:textId="77777777" w:rsidR="00A62048" w:rsidRPr="00712512" w:rsidRDefault="00A62048" w:rsidP="00A62048">
      <w:pPr>
        <w:numPr>
          <w:ilvl w:val="0"/>
          <w:numId w:val="19"/>
        </w:numPr>
        <w:spacing w:after="0" w:line="240" w:lineRule="auto"/>
        <w:jc w:val="both"/>
        <w:rPr>
          <w:b/>
        </w:rPr>
      </w:pPr>
      <w:r w:rsidRPr="00712512">
        <w:t>Китов Ю.В., Гертнер С.Л. Культурология. Современные культурные процессы и проблемы: Учебное пособие. - Красноярск, 2003. 172 с.</w:t>
      </w:r>
    </w:p>
    <w:p w14:paraId="79900CD7" w14:textId="77777777" w:rsidR="00A62048" w:rsidRPr="00FC2845" w:rsidRDefault="00A62048" w:rsidP="00A62048">
      <w:pPr>
        <w:ind w:left="927"/>
        <w:jc w:val="both"/>
      </w:pPr>
    </w:p>
    <w:p w14:paraId="79900CD8" w14:textId="77777777" w:rsidR="00A62048" w:rsidRPr="00E2427D" w:rsidRDefault="00A62048" w:rsidP="00A62048">
      <w:pPr>
        <w:jc w:val="both"/>
        <w:rPr>
          <w:b/>
        </w:rPr>
      </w:pPr>
      <w:r w:rsidRPr="00E2427D">
        <w:rPr>
          <w:b/>
        </w:rPr>
        <w:t>Тема 9. Мораль и</w:t>
      </w:r>
      <w:r>
        <w:rPr>
          <w:b/>
        </w:rPr>
        <w:t xml:space="preserve"> право как культурные регулятивы.</w:t>
      </w:r>
    </w:p>
    <w:p w14:paraId="79900CD9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E2427D">
        <w:rPr>
          <w:rFonts w:ascii="Times New Roman" w:hAnsi="Times New Roman"/>
          <w:sz w:val="24"/>
          <w:szCs w:val="24"/>
        </w:rPr>
        <w:t>Традиционно действующие, устойчивые и упорядоченные способы культурной регуляции поведения: обычаи, нормы, стандарты, стереотипы и т.д.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27D">
        <w:rPr>
          <w:rFonts w:ascii="Times New Roman" w:hAnsi="Times New Roman"/>
          <w:sz w:val="24"/>
          <w:szCs w:val="24"/>
        </w:rPr>
        <w:t>Обычаи – базовые типы социокультурного поведения, сформированные на основе целостных,</w:t>
      </w:r>
      <w:r>
        <w:rPr>
          <w:rFonts w:ascii="Times New Roman" w:hAnsi="Times New Roman"/>
          <w:sz w:val="24"/>
          <w:szCs w:val="24"/>
        </w:rPr>
        <w:t xml:space="preserve"> привычных культурных образцов. </w:t>
      </w:r>
      <w:r w:rsidRPr="00E2427D">
        <w:rPr>
          <w:rFonts w:ascii="Times New Roman" w:hAnsi="Times New Roman"/>
          <w:sz w:val="24"/>
          <w:szCs w:val="24"/>
        </w:rPr>
        <w:t>Стереотипы культуры как архетипы, традиции и жизненный опыт личности, общества.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27D">
        <w:rPr>
          <w:rFonts w:ascii="Times New Roman" w:hAnsi="Times New Roman"/>
          <w:sz w:val="24"/>
          <w:szCs w:val="24"/>
        </w:rPr>
        <w:t>Понятие нормы как узаконенного культурного установления, признанного обязательного порядка; как определенная мера вариативности социокультурного поведения. Норма как средство осознанного сотрудничества и общения людей. Т. Парсонс о классификации норм по сферам деятельности: нормы поведения; нормы хозяйственной деятельности; политические нормы; собственно культурные нормы.</w:t>
      </w:r>
    </w:p>
    <w:p w14:paraId="79900CDA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 xml:space="preserve">Дифференциация социокультурных норм по степени обязательности. Побуждающие и запрещающие нормы. Императивность социокультурных норм. </w:t>
      </w:r>
      <w:r>
        <w:rPr>
          <w:rFonts w:ascii="Times New Roman" w:hAnsi="Times New Roman"/>
          <w:sz w:val="24"/>
          <w:szCs w:val="24"/>
        </w:rPr>
        <w:t xml:space="preserve">Норма как санкция. </w:t>
      </w:r>
      <w:r w:rsidRPr="00E2427D">
        <w:rPr>
          <w:rFonts w:ascii="Times New Roman" w:hAnsi="Times New Roman"/>
          <w:sz w:val="24"/>
          <w:szCs w:val="24"/>
        </w:rPr>
        <w:t>Сме</w:t>
      </w:r>
      <w:r>
        <w:rPr>
          <w:rFonts w:ascii="Times New Roman" w:hAnsi="Times New Roman"/>
          <w:sz w:val="24"/>
          <w:szCs w:val="24"/>
        </w:rPr>
        <w:t>на социокультурных стереотипов.</w:t>
      </w:r>
    </w:p>
    <w:p w14:paraId="79900CDB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Нравственность как культурологическое понятие. Этимология и историческая эволюция понятий «этика», «мораль», «нравственность». Нравственность как определяющий аспект культуры, общее обоснование человеческой деятельности. Способность нравственности выступать движущей силой человеческих отношений, ее интегративные свойства.</w:t>
      </w:r>
    </w:p>
    <w:p w14:paraId="79900CDC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Нравственные нормы как координаты культуры. Добро и зло – основные полюсы нравственных отношений. Связь понятий добра и зла, справедливости и несправедливости с действительными интересами людей в конкретных социокультурных условиях. Добро и зло как общие оценочные понятия морального сознания, форма разграничения нравственного и безнравственного, способ ориентации человека в социокультурной действительности.</w:t>
      </w:r>
    </w:p>
    <w:p w14:paraId="79900CDD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Структура нравственности. Морально-этическая система. Нравственные традиции, образцы, ценности и нормы. Нравственные идеалы и нравы в социокультурной действительности.</w:t>
      </w:r>
    </w:p>
    <w:p w14:paraId="79900CDE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Многообразие типов и видов нравственности в синхронном и диахронном срезах. Основа различия типов и видов систем нравственности — состав и соподчинение норм, основные принципы. Нравственность как культурная традиция. Динамика нравственности. Соотношение устойчивого и изменчивого в морали. Нравственны</w:t>
      </w:r>
      <w:r>
        <w:rPr>
          <w:rFonts w:ascii="Times New Roman" w:hAnsi="Times New Roman"/>
          <w:sz w:val="24"/>
          <w:szCs w:val="24"/>
        </w:rPr>
        <w:t>й</w:t>
      </w:r>
      <w:r w:rsidRPr="00E2427D">
        <w:rPr>
          <w:rFonts w:ascii="Times New Roman" w:hAnsi="Times New Roman"/>
          <w:sz w:val="24"/>
          <w:szCs w:val="24"/>
        </w:rPr>
        <w:t xml:space="preserve"> прогресс и разложение. Эволюция нравственности как проблема развития культуры. Нарушение и слом нравственности, «поломки» в механизме ее трансляции как культурной традиции. Кризис нравственности в результате смены культурных эпох и цивилизаций. Этический вакуум. Моральная революция. Нравственность — основа «стиля жизни». Мораль как сумма требований, регулирующих состояние социокультурной жизни.</w:t>
      </w:r>
    </w:p>
    <w:p w14:paraId="79900CDF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Право как система социокультурных норм и отношений, охраня</w:t>
      </w:r>
      <w:r w:rsidRPr="00E2427D">
        <w:rPr>
          <w:rFonts w:ascii="Times New Roman" w:hAnsi="Times New Roman"/>
          <w:sz w:val="24"/>
          <w:szCs w:val="24"/>
        </w:rPr>
        <w:softHyphen/>
        <w:t>емых силой государства. Отличие правовых норм от правил поведе</w:t>
      </w:r>
      <w:r w:rsidRPr="00E2427D">
        <w:rPr>
          <w:rFonts w:ascii="Times New Roman" w:hAnsi="Times New Roman"/>
          <w:sz w:val="24"/>
          <w:szCs w:val="24"/>
        </w:rPr>
        <w:softHyphen/>
        <w:t xml:space="preserve">ния и норм морали.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9900CE0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2427D">
        <w:rPr>
          <w:rFonts w:ascii="Times New Roman" w:hAnsi="Times New Roman"/>
          <w:sz w:val="24"/>
          <w:szCs w:val="24"/>
        </w:rPr>
        <w:t>Право личности – синтезатор и индикатор уровня цивилизованности и реально существующих культурных ценностей современного общества. Факторы презумпции невиновности в современном мире: конфессиональная принадлежность, половозрастные и ролевые функции, профессиональная специфика, личностная неадекватность и тому подобное. Право в системе культуры: исторический ракурс. Право личности и народа, право свободы волеизъявления, мышления и действия, право свободы передвижения, право самоидентичности – сопоставительный анализ ис</w:t>
      </w:r>
      <w:r>
        <w:rPr>
          <w:rFonts w:ascii="Times New Roman" w:hAnsi="Times New Roman"/>
          <w:sz w:val="24"/>
          <w:szCs w:val="24"/>
        </w:rPr>
        <w:t>торических этапов человечества.</w:t>
      </w:r>
    </w:p>
    <w:p w14:paraId="79900CE1" w14:textId="77777777" w:rsidR="00A62048" w:rsidRDefault="00A62048" w:rsidP="00A62048">
      <w:pPr>
        <w:pStyle w:val="aff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14:paraId="79900CE2" w14:textId="77777777" w:rsidR="00A62048" w:rsidRPr="00E2427D" w:rsidRDefault="00A62048" w:rsidP="00A62048">
      <w:pPr>
        <w:pStyle w:val="aff"/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2427D">
        <w:rPr>
          <w:rFonts w:ascii="Times New Roman" w:hAnsi="Times New Roman"/>
          <w:b/>
          <w:sz w:val="24"/>
          <w:szCs w:val="24"/>
        </w:rPr>
        <w:t>Литература:</w:t>
      </w:r>
    </w:p>
    <w:p w14:paraId="79900CE3" w14:textId="77777777" w:rsidR="00A62048" w:rsidRDefault="00A62048" w:rsidP="00A62048">
      <w:pPr>
        <w:numPr>
          <w:ilvl w:val="0"/>
          <w:numId w:val="14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79900CE4" w14:textId="77777777" w:rsidR="00A62048" w:rsidRDefault="00A62048" w:rsidP="00A62048">
      <w:pPr>
        <w:numPr>
          <w:ilvl w:val="0"/>
          <w:numId w:val="14"/>
        </w:numPr>
        <w:spacing w:after="0" w:line="240" w:lineRule="auto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 381-399.</w:t>
      </w:r>
    </w:p>
    <w:p w14:paraId="79900CE5" w14:textId="77777777" w:rsidR="00A62048" w:rsidRPr="00790DDB" w:rsidRDefault="00A62048" w:rsidP="00A62048">
      <w:pPr>
        <w:pStyle w:val="1"/>
        <w:rPr>
          <w:rFonts w:ascii="Times New Roman" w:hAnsi="Times New Roman" w:cs="Times New Roman"/>
          <w:b/>
          <w:sz w:val="24"/>
          <w:szCs w:val="24"/>
        </w:rPr>
      </w:pPr>
      <w:r w:rsidRPr="00790DDB">
        <w:rPr>
          <w:rFonts w:ascii="Times New Roman" w:hAnsi="Times New Roman" w:cs="Times New Roman"/>
          <w:b/>
          <w:sz w:val="24"/>
          <w:szCs w:val="24"/>
        </w:rPr>
        <w:lastRenderedPageBreak/>
        <w:t>Тема 10. Искусство как феномен культуры</w:t>
      </w:r>
    </w:p>
    <w:p w14:paraId="79900CE6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Художественная культура как составная часть социокультурного пространства. «Пограничные» области художественной культуры: феномен моды, отдельные виды спорта, компьютерная графика, новые виды искусств). Соотношение художественной культуры и искусства.</w:t>
      </w:r>
    </w:p>
    <w:p w14:paraId="79900CE7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Проблема происхождения искусства</w:t>
      </w:r>
      <w:r>
        <w:rPr>
          <w:rFonts w:ascii="Times New Roman" w:hAnsi="Times New Roman"/>
          <w:sz w:val="24"/>
          <w:szCs w:val="24"/>
        </w:rPr>
        <w:t>:</w:t>
      </w:r>
      <w:r w:rsidRPr="00E2427D">
        <w:rPr>
          <w:rFonts w:ascii="Times New Roman" w:hAnsi="Times New Roman"/>
          <w:sz w:val="24"/>
          <w:szCs w:val="24"/>
        </w:rPr>
        <w:t xml:space="preserve"> «имитативная теория», искусство как мимесис (Демокрит, Аристотель, Лукреций Кар, О.Конт, Ж.Даламбер); искусство как реализация «инстинкта украшения» (Ч. Дарвин, О. Вейнигер, К. Грос); игровая концепция происхождения искусства (Й.Хейзинга, Х. Ортега-и-Гассет, Г.В. Плеханов); искусство как способ социализации личности (Л.С.Выготский). Синкретизм первобытного искусства.</w:t>
      </w:r>
    </w:p>
    <w:p w14:paraId="79900CE8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Социокультурные смыслы искусства. Искусство как чувственный образ мира, способ коммуникации, информация, отражение действительности, гедонизм, игра, познание и т.д. Полифункциональность искусства в системе человек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E2427D">
        <w:rPr>
          <w:rFonts w:ascii="Times New Roman" w:hAnsi="Times New Roman"/>
          <w:sz w:val="24"/>
          <w:szCs w:val="24"/>
        </w:rPr>
        <w:t xml:space="preserve">культура. </w:t>
      </w: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Познавательная, коммуникативная, компенсаторная, гедонистическая, идеологическая, эстетическая, информативная, знаково-символическая характеристики искусства. Система наук об искусстве.</w:t>
      </w:r>
    </w:p>
    <w:p w14:paraId="79900CE9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Специфика искусства как элемента культуры. Взаимосвязь искусства с другими элементами культуры (экономикой, политикой, религией, наукой, моралью, правом и т.д.). Искусство элитарное и массовое. Проблема «дегуманизации искусства» (Х. Ортега-и-Гассета). Искусство и политика. Художественное и научно-техническое мышление.</w:t>
      </w:r>
    </w:p>
    <w:p w14:paraId="79900CEA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2427D">
        <w:rPr>
          <w:rFonts w:ascii="Times New Roman" w:hAnsi="Times New Roman"/>
          <w:sz w:val="24"/>
          <w:szCs w:val="24"/>
        </w:rPr>
        <w:t>Эстетические идеалы различных культурно-исторических эпох. Динамика художественной культуры. Синхронизация и десинхронизация кризисов в искусстве и других областях культуры. Типология искусства: реалистическое и условное. Классика и модернизм. Новая художественная картина мира в современных направлениях и жанрах искусства (кубизме, сюрреализме, супрематизме, фовизме, абстракционизме, примитивизме и др.). Система и виды искусств. Принципы классификации искусств (Аристотель, Гегель, современные исследователи). Проблема взаимодействия и синтеза искусств. Синестезия и появление новых искусств. Влияние новых технологий на художественную культуру.</w:t>
      </w:r>
    </w:p>
    <w:p w14:paraId="79900CEB" w14:textId="77777777" w:rsidR="00A62048" w:rsidRPr="00E2427D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79900CEC" w14:textId="77777777" w:rsidR="00A62048" w:rsidRPr="00E2427D" w:rsidRDefault="00A62048" w:rsidP="00A62048">
      <w:pPr>
        <w:pStyle w:val="2"/>
        <w:spacing w:before="0" w:after="0"/>
        <w:jc w:val="both"/>
        <w:rPr>
          <w:rFonts w:ascii="Times New Roman" w:hAnsi="Times New Roman" w:cs="Times New Roman"/>
          <w:i/>
          <w:sz w:val="24"/>
        </w:rPr>
      </w:pPr>
      <w:r w:rsidRPr="00E2427D">
        <w:rPr>
          <w:rFonts w:ascii="Times New Roman" w:hAnsi="Times New Roman" w:cs="Times New Roman"/>
          <w:i/>
          <w:sz w:val="24"/>
        </w:rPr>
        <w:t>Литература:</w:t>
      </w:r>
    </w:p>
    <w:p w14:paraId="79900CED" w14:textId="77777777" w:rsidR="00A62048" w:rsidRDefault="00A62048" w:rsidP="00A62048">
      <w:pPr>
        <w:numPr>
          <w:ilvl w:val="0"/>
          <w:numId w:val="15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79900CEE" w14:textId="77777777" w:rsidR="00A62048" w:rsidRPr="003019BF" w:rsidRDefault="00A62048" w:rsidP="00A62048">
      <w:pPr>
        <w:numPr>
          <w:ilvl w:val="0"/>
          <w:numId w:val="15"/>
        </w:numPr>
        <w:spacing w:after="0" w:line="240" w:lineRule="auto"/>
        <w:jc w:val="both"/>
      </w:pPr>
      <w:r>
        <w:t>Культурология:</w:t>
      </w:r>
      <w:r w:rsidRPr="003019BF">
        <w:t xml:space="preserve"> Учебное пособ</w:t>
      </w:r>
      <w:r>
        <w:t>ие. / Под ред. Радугина А.А. – М.,</w:t>
      </w:r>
      <w:r w:rsidRPr="003019BF">
        <w:t xml:space="preserve"> </w:t>
      </w:r>
      <w:r>
        <w:t>2012.</w:t>
      </w:r>
    </w:p>
    <w:p w14:paraId="79900CEF" w14:textId="77777777" w:rsidR="00A62048" w:rsidRPr="003019BF" w:rsidRDefault="00A62048" w:rsidP="00A62048">
      <w:pPr>
        <w:numPr>
          <w:ilvl w:val="0"/>
          <w:numId w:val="15"/>
        </w:numPr>
        <w:spacing w:after="0" w:line="240" w:lineRule="auto"/>
        <w:jc w:val="both"/>
      </w:pPr>
      <w:r w:rsidRPr="003019BF">
        <w:t>Основы культурологии</w:t>
      </w:r>
      <w:r>
        <w:t>:</w:t>
      </w:r>
      <w:r w:rsidRPr="003019BF">
        <w:t xml:space="preserve"> Учебное пособие / Отв.ред. И.М. Быховская. – М.: Едиториал УРСС, 2005. – С.362-380.</w:t>
      </w:r>
    </w:p>
    <w:p w14:paraId="79900CF0" w14:textId="77777777" w:rsidR="00A62048" w:rsidRDefault="00A62048" w:rsidP="00A62048">
      <w:pPr>
        <w:ind w:left="567"/>
        <w:jc w:val="both"/>
      </w:pPr>
    </w:p>
    <w:p w14:paraId="79900CF1" w14:textId="77777777" w:rsidR="00A62048" w:rsidRPr="00F53DB7" w:rsidRDefault="00A62048" w:rsidP="00A62048">
      <w:pPr>
        <w:jc w:val="both"/>
        <w:rPr>
          <w:b/>
        </w:rPr>
      </w:pPr>
      <w:r w:rsidRPr="00F53DB7">
        <w:rPr>
          <w:b/>
        </w:rPr>
        <w:t>Тема 11. По</w:t>
      </w:r>
      <w:r>
        <w:rPr>
          <w:b/>
        </w:rPr>
        <w:t>литика и политическая культура</w:t>
      </w:r>
    </w:p>
    <w:p w14:paraId="79900CF2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Содержание категории «политика</w:t>
      </w:r>
      <w:r>
        <w:rPr>
          <w:rFonts w:ascii="Times New Roman" w:hAnsi="Times New Roman"/>
          <w:sz w:val="24"/>
          <w:szCs w:val="24"/>
        </w:rPr>
        <w:t>». О</w:t>
      </w:r>
      <w:r w:rsidRPr="00F53DB7">
        <w:rPr>
          <w:rFonts w:ascii="Times New Roman" w:hAnsi="Times New Roman"/>
          <w:sz w:val="24"/>
          <w:szCs w:val="24"/>
        </w:rPr>
        <w:t>быденное и научное понимание политики.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3DB7">
        <w:rPr>
          <w:rFonts w:ascii="Times New Roman" w:hAnsi="Times New Roman"/>
          <w:sz w:val="24"/>
          <w:szCs w:val="24"/>
        </w:rPr>
        <w:t>Многообразие подходов к определению сущности политики: социологические, субстанциальные, научно сконструированные. Человек как субъект политического творчества. Политика как феномен культуры.</w:t>
      </w:r>
    </w:p>
    <w:p w14:paraId="79900CF3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Политика как поле напряжения между цивилизациями, культурами и субкультурами. Человек политический – разновидность технологического человека, ориентированного на преобразование мира. Характеристика «властного человека» в концепции Э. Шпрангера.</w:t>
      </w:r>
    </w:p>
    <w:p w14:paraId="79900CF4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Форма, содержание и процесс политики. Структура политики: политическое сознание, нормативные идеи, институты власти и борьбы за нее, отношения властвования.</w:t>
      </w:r>
    </w:p>
    <w:p w14:paraId="79900CF5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Культурные интересы и политика. Политика как с</w:t>
      </w:r>
      <w:r w:rsidRPr="00F53DB7">
        <w:rPr>
          <w:rFonts w:ascii="Times New Roman" w:hAnsi="Times New Roman"/>
          <w:sz w:val="24"/>
          <w:szCs w:val="24"/>
        </w:rPr>
        <w:t>оциализация, артикуляция интересов, агрегирование интересов; влияние политики на социокультурную систему</w:t>
      </w:r>
      <w:r>
        <w:rPr>
          <w:rFonts w:ascii="Times New Roman" w:hAnsi="Times New Roman"/>
          <w:sz w:val="24"/>
          <w:szCs w:val="24"/>
        </w:rPr>
        <w:t>.</w:t>
      </w:r>
    </w:p>
    <w:p w14:paraId="79900CF6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F53DB7">
        <w:rPr>
          <w:rFonts w:ascii="Times New Roman" w:hAnsi="Times New Roman"/>
          <w:sz w:val="24"/>
          <w:szCs w:val="24"/>
        </w:rPr>
        <w:t>Политическая культура как совокупность элементов и феноменов сознания, политического поведения, формирования и функционирования государства и политических институтов, обеспечивающих воспроизводство политической жизни общества, политического процесса.</w:t>
      </w:r>
    </w:p>
    <w:p w14:paraId="79900CF7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Многообразие подходов к определению сущности политической культуры. Политическая культура – совокупность ценностей, мнений, обычаев и традиций (Г. Алмонд и другие). Отождествление политической культуры с субъективным содержанием политики, подразумевающим всю совокупность духовных явлений (С. Верба, Д. Дивайн, Ю. Краснов и др.) и символов (Л. Диттмер). Политическая культура как конфигурация ценностей, символов, образцов установок и поведения, лежащих в основе политики общества (Д. Пол). Политическая культура как проявление нормативных требований (С. Байт), совокупность типичных образцов поведения (Дж. Плейно), способ политической деятельности (У. Розенбаум).</w:t>
      </w:r>
    </w:p>
    <w:p w14:paraId="79900CF8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Определение И</w:t>
      </w:r>
      <w:r>
        <w:rPr>
          <w:rFonts w:ascii="Times New Roman" w:hAnsi="Times New Roman"/>
          <w:sz w:val="24"/>
          <w:szCs w:val="24"/>
        </w:rPr>
        <w:t>.Шапиро, П.</w:t>
      </w:r>
      <w:r w:rsidRPr="00F53DB7">
        <w:rPr>
          <w:rFonts w:ascii="Times New Roman" w:hAnsi="Times New Roman"/>
          <w:sz w:val="24"/>
          <w:szCs w:val="24"/>
        </w:rPr>
        <w:t>Шараном политической культуры как выражения воплощаемого на практике внутреннего кодекса человеческого поведения и стиля деятельности личности в сфере политической власти.</w:t>
      </w:r>
    </w:p>
    <w:p w14:paraId="79900CF9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Классификация В. Парето элементов политической культуры на «логичные», «нелогичные» и «внелогичные».</w:t>
      </w:r>
    </w:p>
    <w:p w14:paraId="79900CFA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Критерии, основания типологии политических культур: специфика разноо</w:t>
      </w:r>
      <w:r>
        <w:rPr>
          <w:rFonts w:ascii="Times New Roman" w:hAnsi="Times New Roman"/>
          <w:sz w:val="24"/>
          <w:szCs w:val="24"/>
        </w:rPr>
        <w:t>бразных политических систем (X.Экстайн), страны и регионы (Г.Алмонд, С.</w:t>
      </w:r>
      <w:r w:rsidRPr="00F53DB7">
        <w:rPr>
          <w:rFonts w:ascii="Times New Roman" w:hAnsi="Times New Roman"/>
          <w:sz w:val="24"/>
          <w:szCs w:val="24"/>
        </w:rPr>
        <w:t>Верба), типы ориентации граждан в политической игре (моралистские, инди</w:t>
      </w:r>
      <w:r>
        <w:rPr>
          <w:rFonts w:ascii="Times New Roman" w:hAnsi="Times New Roman"/>
          <w:sz w:val="24"/>
          <w:szCs w:val="24"/>
        </w:rPr>
        <w:t>видуальные и традиционные — Д.</w:t>
      </w:r>
      <w:r w:rsidRPr="00F53DB7">
        <w:rPr>
          <w:rFonts w:ascii="Times New Roman" w:hAnsi="Times New Roman"/>
          <w:sz w:val="24"/>
          <w:szCs w:val="24"/>
        </w:rPr>
        <w:t>Элазар), открытость (дискурсивность) или закрытость (бездискурсивность) политических ценностей к инокультурным контактам (Р. Шванценбергер), идеологические различия (Е. Вятр и др.) и т.п.</w:t>
      </w:r>
    </w:p>
    <w:p w14:paraId="79900CFB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Содержание демократической и тоталитарной (авторитарной) политической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3DB7">
        <w:rPr>
          <w:rFonts w:ascii="Times New Roman" w:hAnsi="Times New Roman"/>
          <w:sz w:val="24"/>
          <w:szCs w:val="24"/>
        </w:rPr>
        <w:t>Историческая периодизация Н. Лумана: политическая культура сегментарного общества примитивных архаических народов; политическая культура стратифицированного (имеющего иерархически упорядоченные слои) общества; политическая культура современного функционально дифференцированного общества.</w:t>
      </w:r>
    </w:p>
    <w:p w14:paraId="79900CFC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Выделение рыночной и этатистской политических культур Э. Баталовым. Наличие развитой системы цивилизованной социализации как институциональное измерение современной политической культуры.</w:t>
      </w:r>
    </w:p>
    <w:p w14:paraId="79900CFD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Особенности политических культур западного и восточного типов. Особенности российской политической культуры: тенденции и прогнозы.</w:t>
      </w:r>
    </w:p>
    <w:p w14:paraId="79900CFE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79900CFF" w14:textId="77777777" w:rsidR="00A62048" w:rsidRPr="00E2427D" w:rsidRDefault="00A62048" w:rsidP="00A62048">
      <w:pPr>
        <w:pStyle w:val="2"/>
        <w:spacing w:before="0" w:after="0"/>
        <w:jc w:val="both"/>
        <w:rPr>
          <w:rFonts w:ascii="Times New Roman" w:hAnsi="Times New Roman" w:cs="Times New Roman"/>
          <w:i/>
          <w:sz w:val="24"/>
        </w:rPr>
      </w:pPr>
      <w:r w:rsidRPr="00E2427D">
        <w:rPr>
          <w:rFonts w:ascii="Times New Roman" w:hAnsi="Times New Roman" w:cs="Times New Roman"/>
          <w:i/>
          <w:sz w:val="24"/>
        </w:rPr>
        <w:t>Литература:</w:t>
      </w:r>
    </w:p>
    <w:p w14:paraId="79900D00" w14:textId="77777777" w:rsidR="00A62048" w:rsidRDefault="00A62048" w:rsidP="00A62048">
      <w:pPr>
        <w:numPr>
          <w:ilvl w:val="0"/>
          <w:numId w:val="21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79900D01" w14:textId="77777777" w:rsidR="00A62048" w:rsidRDefault="00A62048" w:rsidP="00A62048">
      <w:pPr>
        <w:numPr>
          <w:ilvl w:val="0"/>
          <w:numId w:val="21"/>
        </w:numPr>
        <w:spacing w:after="0" w:line="240" w:lineRule="auto"/>
        <w:jc w:val="both"/>
      </w:pPr>
      <w:r>
        <w:t>Культурология / Под ред. Абдулатипова Р.Г., Комиссарова С.Н. и др. М., 2011.</w:t>
      </w:r>
    </w:p>
    <w:p w14:paraId="79900D02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79900D03" w14:textId="77777777" w:rsidR="00A62048" w:rsidRPr="00436DFA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436DFA">
        <w:rPr>
          <w:rFonts w:ascii="Times New Roman" w:hAnsi="Times New Roman"/>
          <w:b/>
          <w:sz w:val="24"/>
          <w:szCs w:val="24"/>
        </w:rPr>
        <w:t>Тема 12. Экономика и экономическая культура</w:t>
      </w:r>
    </w:p>
    <w:p w14:paraId="79900D04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 xml:space="preserve">Содержание понятий «экономика», «экономическая культура». Трудовая деятельность человека – важнейший структурообразующий фактор экономической культуры. Место экономики в структуре культуры, в системе социальных и политических структур, культурных форм и структур самосознания. Экономика как саморегулирующаяся иерархическая система, ее уровни согласно теоретической конструкции А. Смита. Политика и экономика, характер и уровни их взаимодействия. </w:t>
      </w:r>
    </w:p>
    <w:p w14:paraId="79900D05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Процессы трансляции, отбора и обновления образцов, норм и ценностей, функционирующих в экономической сфере, и формы экономической активности. Нормы и ценности, регулирующие экономическое поведение и выполняющие роль социальной памяти – основа экономической культуры.</w:t>
      </w:r>
    </w:p>
    <w:p w14:paraId="79900D06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F53DB7">
        <w:rPr>
          <w:rFonts w:ascii="Times New Roman" w:hAnsi="Times New Roman"/>
          <w:sz w:val="24"/>
          <w:szCs w:val="24"/>
        </w:rPr>
        <w:t>Типология экономической культуры по ориентации субъекта экономического процесса: традиционная (патриархальная), докапиталистическая (переходная), культура экономического участия.</w:t>
      </w:r>
    </w:p>
    <w:p w14:paraId="79900D07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Базовые модели экономической культуры: рыночное и централизованно</w:t>
      </w:r>
      <w:r>
        <w:rPr>
          <w:rFonts w:ascii="Times New Roman" w:hAnsi="Times New Roman"/>
          <w:sz w:val="24"/>
          <w:szCs w:val="24"/>
        </w:rPr>
        <w:t>е управляемое хозяйство</w:t>
      </w:r>
      <w:r w:rsidRPr="00F53DB7">
        <w:rPr>
          <w:rFonts w:ascii="Times New Roman" w:hAnsi="Times New Roman"/>
          <w:sz w:val="24"/>
          <w:szCs w:val="24"/>
        </w:rPr>
        <w:t>. Частная собственность как культурный феномен. Диалектика процессов развития института частной собственности и становления личности как свободного и ответственного субъекта творческой деятельности. Социокультурные предпосылки становления рыночного типа экономической культуры. Разделение власти и собственности.</w:t>
      </w:r>
    </w:p>
    <w:p w14:paraId="79900D08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 xml:space="preserve">Диалектика институционального и личностного аспектов экономической культуры. Концепция «человека экономического» А.Смита. «Целерациональный тип действия» у М. Вебера. Экономический рационализм как неотъемлемая черта рыночного типа экономической культуры (В. Зомбарт). </w:t>
      </w:r>
      <w:r w:rsidR="002B6A99">
        <w:rPr>
          <w:rFonts w:ascii="Times New Roman" w:hAnsi="Times New Roman"/>
          <w:sz w:val="24"/>
          <w:szCs w:val="24"/>
        </w:rPr>
        <w:t xml:space="preserve">Культура и экономика в понимании Я.Варофакиса. </w:t>
      </w:r>
      <w:r>
        <w:rPr>
          <w:rFonts w:ascii="Times New Roman" w:hAnsi="Times New Roman"/>
          <w:sz w:val="24"/>
          <w:szCs w:val="24"/>
        </w:rPr>
        <w:t xml:space="preserve">П. Бурдье. «Культурный капитал» как культурологическое понятие. </w:t>
      </w:r>
      <w:r w:rsidRPr="00F53DB7">
        <w:rPr>
          <w:rFonts w:ascii="Times New Roman" w:hAnsi="Times New Roman"/>
          <w:sz w:val="24"/>
          <w:szCs w:val="24"/>
        </w:rPr>
        <w:t>Основные характеристики культуры «экономики участия». Мотивация деятельности и формы системы участия: участие в прибылях, собственности, управлении. Особенности экономической культуры современной России.</w:t>
      </w:r>
    </w:p>
    <w:p w14:paraId="79900D09" w14:textId="77777777" w:rsidR="00A62048" w:rsidRPr="00F53DB7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3DB7">
        <w:rPr>
          <w:rFonts w:ascii="Times New Roman" w:hAnsi="Times New Roman"/>
          <w:sz w:val="24"/>
          <w:szCs w:val="24"/>
        </w:rPr>
        <w:t>Проблемы соотношения тенденций глобализма, региональности, этнонациональной локальности в системе современных экономических отношений: настоящее и будущее. Экзистенциальные основания экономической деятельности человека: тенденции и перспективы.</w:t>
      </w:r>
    </w:p>
    <w:p w14:paraId="79900D0A" w14:textId="77777777" w:rsidR="00A62048" w:rsidRPr="003019BF" w:rsidRDefault="00A62048" w:rsidP="00A62048">
      <w:pPr>
        <w:ind w:firstLine="567"/>
        <w:jc w:val="both"/>
      </w:pPr>
    </w:p>
    <w:p w14:paraId="79900D0B" w14:textId="77777777" w:rsidR="00A62048" w:rsidRPr="003019BF" w:rsidRDefault="00A62048" w:rsidP="00A62048">
      <w:pPr>
        <w:jc w:val="both"/>
      </w:pPr>
      <w:r w:rsidRPr="003019BF">
        <w:t>Литература:</w:t>
      </w:r>
    </w:p>
    <w:p w14:paraId="79900D0C" w14:textId="77777777" w:rsidR="00A62048" w:rsidRDefault="00A62048" w:rsidP="00A62048">
      <w:pPr>
        <w:numPr>
          <w:ilvl w:val="0"/>
          <w:numId w:val="16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79900D0D" w14:textId="77777777" w:rsidR="00A62048" w:rsidRDefault="00A62048" w:rsidP="00A62048">
      <w:pPr>
        <w:numPr>
          <w:ilvl w:val="0"/>
          <w:numId w:val="16"/>
        </w:numPr>
        <w:spacing w:after="0" w:line="240" w:lineRule="auto"/>
        <w:jc w:val="both"/>
      </w:pPr>
      <w:r>
        <w:t xml:space="preserve">Бурдье П. Формы капитала. </w:t>
      </w:r>
      <w:hyperlink r:id="rId10" w:history="1">
        <w:r w:rsidRPr="00BA5EE5">
          <w:rPr>
            <w:rStyle w:val="af1"/>
          </w:rPr>
          <w:t>http://bourdieu.name/bourdieu-forms-of-capital</w:t>
        </w:r>
      </w:hyperlink>
    </w:p>
    <w:p w14:paraId="79900D0E" w14:textId="77777777" w:rsidR="00A62048" w:rsidRPr="00790DDB" w:rsidRDefault="00A62048" w:rsidP="00A62048">
      <w:pPr>
        <w:pStyle w:val="1"/>
        <w:rPr>
          <w:rFonts w:ascii="Times New Roman" w:hAnsi="Times New Roman" w:cs="Times New Roman"/>
          <w:b/>
          <w:sz w:val="24"/>
          <w:szCs w:val="24"/>
        </w:rPr>
      </w:pPr>
      <w:r w:rsidRPr="00790DDB">
        <w:rPr>
          <w:rFonts w:ascii="Times New Roman" w:hAnsi="Times New Roman" w:cs="Times New Roman"/>
          <w:b/>
          <w:sz w:val="24"/>
          <w:szCs w:val="24"/>
        </w:rPr>
        <w:t>Тема 13. Религия и наука в контексте культуры</w:t>
      </w:r>
    </w:p>
    <w:p w14:paraId="79900D0F" w14:textId="77777777" w:rsidR="00A62048" w:rsidRPr="00E60B5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0B51">
        <w:rPr>
          <w:rFonts w:ascii="Times New Roman" w:hAnsi="Times New Roman"/>
          <w:sz w:val="24"/>
          <w:szCs w:val="24"/>
        </w:rPr>
        <w:t>Научная, религиозная и художественная картин</w:t>
      </w:r>
      <w:r>
        <w:rPr>
          <w:rFonts w:ascii="Times New Roman" w:hAnsi="Times New Roman"/>
          <w:sz w:val="24"/>
          <w:szCs w:val="24"/>
        </w:rPr>
        <w:t>ы</w:t>
      </w:r>
      <w:r w:rsidRPr="00E60B51">
        <w:rPr>
          <w:rFonts w:ascii="Times New Roman" w:hAnsi="Times New Roman"/>
          <w:sz w:val="24"/>
          <w:szCs w:val="24"/>
        </w:rPr>
        <w:t xml:space="preserve"> мира. Специфика культурологического изучения религии и науки. Мифологемность человеческого сознания. Концепции изучения мифа Дж. Фрэзера, Б. Малиновского, З. Фрейда, К. Юнга, К. Леви-Стросса, А. Лосева, С. Аверинцева. Магия как предшественница науки и религии (Дж. Фрэзер). Проблема генезиса науки и религии. Вычленение науки и религии из синкретичной культуры.</w:t>
      </w:r>
    </w:p>
    <w:p w14:paraId="79900D10" w14:textId="77777777" w:rsidR="00A62048" w:rsidRPr="00E60B5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0B51">
        <w:rPr>
          <w:rFonts w:ascii="Times New Roman" w:hAnsi="Times New Roman"/>
          <w:sz w:val="24"/>
          <w:szCs w:val="24"/>
        </w:rPr>
        <w:t xml:space="preserve">Религия </w:t>
      </w:r>
      <w:r>
        <w:rPr>
          <w:rFonts w:ascii="Times New Roman" w:hAnsi="Times New Roman"/>
          <w:sz w:val="24"/>
          <w:szCs w:val="24"/>
        </w:rPr>
        <w:t>как форма общественного сознания и</w:t>
      </w:r>
      <w:r w:rsidRPr="00E60B51">
        <w:rPr>
          <w:rFonts w:ascii="Times New Roman" w:hAnsi="Times New Roman"/>
          <w:sz w:val="24"/>
          <w:szCs w:val="24"/>
        </w:rPr>
        <w:t xml:space="preserve"> форма культуры, определяющий фактор духовной жизни. Религиозное и светское начала в культуре. Конфессиональная специфика в интуитивном способе познания мира, иррациональном осмыслении бытия. Вера – основа религии и религиозности. Структура религии: религиозное сознание, религиозный культ, религиозная организация. Хронология мировой культуры и различные виды религиозной веры: «радикальный монотеизм», «политеизм» и «генотеизм» (Р. Нибур). Теория «панрелигиозности культуры» Б.Меланда. Культурная типология религий: этнические, национальные, мировые. «Теистические» и «нетеистические» религии. «Автономная», «гетерономная», и «теономная» культуры (П.Тиллих). Типология религиозных групп: «церковь», «секта» «мистическое сообщество» (Э.Трельч). Воздействие религиозного сознания на формы культурной жизни общества.</w:t>
      </w:r>
    </w:p>
    <w:p w14:paraId="79900D11" w14:textId="77777777" w:rsidR="00A62048" w:rsidRPr="00E60B5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0B51">
        <w:rPr>
          <w:rFonts w:ascii="Times New Roman" w:hAnsi="Times New Roman"/>
          <w:sz w:val="24"/>
          <w:szCs w:val="24"/>
        </w:rPr>
        <w:t xml:space="preserve">Наука как культурный феномен. Научное и мифологическое мышление. Протонаучный, архаичный, античный, средневековый, ренессансный, новоевропейский, модерновый и постмодерновый периоды. Наука как система – социальный институт – деятельность: классическая, неклассическая и неоклассическая модели научного знания. </w:t>
      </w:r>
      <w:r w:rsidRPr="00E60B51">
        <w:rPr>
          <w:rFonts w:ascii="Times New Roman" w:hAnsi="Times New Roman"/>
          <w:sz w:val="24"/>
          <w:szCs w:val="24"/>
        </w:rPr>
        <w:lastRenderedPageBreak/>
        <w:t xml:space="preserve">Проблема соотношения религиозного и научного знания в истории культуры. Сциентизм и антисциентизм. Гносеологические и ценностные аспекты науки. </w:t>
      </w:r>
      <w:r>
        <w:rPr>
          <w:rFonts w:ascii="Times New Roman" w:hAnsi="Times New Roman"/>
          <w:sz w:val="24"/>
          <w:szCs w:val="24"/>
        </w:rPr>
        <w:t>Критерии</w:t>
      </w:r>
      <w:r w:rsidRPr="00E60B51">
        <w:rPr>
          <w:rFonts w:ascii="Times New Roman" w:hAnsi="Times New Roman"/>
          <w:sz w:val="24"/>
          <w:szCs w:val="24"/>
        </w:rPr>
        <w:t xml:space="preserve"> научности </w:t>
      </w:r>
      <w:r w:rsidR="00410CB7" w:rsidRPr="00E60B51">
        <w:rPr>
          <w:rFonts w:ascii="Times New Roman" w:hAnsi="Times New Roman"/>
          <w:sz w:val="24"/>
          <w:szCs w:val="24"/>
        </w:rPr>
        <w:t>и специфичность</w:t>
      </w:r>
      <w:r w:rsidRPr="00E60B51">
        <w:rPr>
          <w:rFonts w:ascii="Times New Roman" w:hAnsi="Times New Roman"/>
          <w:sz w:val="24"/>
          <w:szCs w:val="24"/>
        </w:rPr>
        <w:t xml:space="preserve"> естественнонаучного, техн</w:t>
      </w:r>
      <w:r>
        <w:rPr>
          <w:rFonts w:ascii="Times New Roman" w:hAnsi="Times New Roman"/>
          <w:sz w:val="24"/>
          <w:szCs w:val="24"/>
        </w:rPr>
        <w:t>ического, гуманитарного знания.</w:t>
      </w:r>
    </w:p>
    <w:p w14:paraId="79900D12" w14:textId="77777777" w:rsidR="00A62048" w:rsidRPr="00E60B5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Взаимосвязь и в</w:t>
      </w:r>
      <w:r w:rsidRPr="00E60B51">
        <w:rPr>
          <w:rFonts w:ascii="Times New Roman" w:hAnsi="Times New Roman"/>
          <w:sz w:val="24"/>
          <w:szCs w:val="24"/>
        </w:rPr>
        <w:t>заимодействие религии и науки с другими элементами культуры.</w:t>
      </w:r>
    </w:p>
    <w:p w14:paraId="79900D13" w14:textId="77777777" w:rsidR="00A62048" w:rsidRPr="003019BF" w:rsidRDefault="00A62048" w:rsidP="00A62048">
      <w:pPr>
        <w:ind w:firstLine="567"/>
        <w:jc w:val="both"/>
      </w:pPr>
    </w:p>
    <w:p w14:paraId="79900D14" w14:textId="77777777" w:rsidR="00A62048" w:rsidRPr="00E60B51" w:rsidRDefault="00A62048" w:rsidP="00A62048">
      <w:pPr>
        <w:jc w:val="both"/>
        <w:rPr>
          <w:b/>
        </w:rPr>
      </w:pPr>
      <w:r w:rsidRPr="00E60B51">
        <w:rPr>
          <w:b/>
        </w:rPr>
        <w:t>Литература:</w:t>
      </w:r>
    </w:p>
    <w:p w14:paraId="79900D15" w14:textId="77777777" w:rsidR="00A62048" w:rsidRDefault="00A62048" w:rsidP="00A62048">
      <w:pPr>
        <w:numPr>
          <w:ilvl w:val="0"/>
          <w:numId w:val="17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79900D16" w14:textId="77777777" w:rsidR="00A62048" w:rsidRPr="003019BF" w:rsidRDefault="00A62048" w:rsidP="00A62048">
      <w:pPr>
        <w:numPr>
          <w:ilvl w:val="0"/>
          <w:numId w:val="17"/>
        </w:numPr>
        <w:spacing w:after="0" w:line="240" w:lineRule="auto"/>
        <w:jc w:val="both"/>
      </w:pPr>
      <w:r>
        <w:t>Культурология:</w:t>
      </w:r>
      <w:r w:rsidRPr="003019BF">
        <w:t xml:space="preserve"> Учебное пособие. Под</w:t>
      </w:r>
      <w:r>
        <w:t xml:space="preserve"> ред Радугина А.А. – М.,2012</w:t>
      </w:r>
      <w:r w:rsidRPr="003019BF">
        <w:t>.</w:t>
      </w:r>
    </w:p>
    <w:p w14:paraId="79900D17" w14:textId="77777777" w:rsidR="00A62048" w:rsidRDefault="00A62048" w:rsidP="00A62048">
      <w:pPr>
        <w:ind w:left="567"/>
        <w:jc w:val="both"/>
        <w:rPr>
          <w:i/>
        </w:rPr>
      </w:pPr>
    </w:p>
    <w:p w14:paraId="79900D18" w14:textId="77777777" w:rsidR="00A62048" w:rsidRPr="00966568" w:rsidRDefault="00A62048" w:rsidP="00A62048">
      <w:pPr>
        <w:jc w:val="both"/>
        <w:rPr>
          <w:b/>
        </w:rPr>
      </w:pPr>
      <w:r>
        <w:rPr>
          <w:b/>
        </w:rPr>
        <w:t>Тема 14</w:t>
      </w:r>
      <w:r w:rsidRPr="00966568">
        <w:rPr>
          <w:b/>
        </w:rPr>
        <w:t xml:space="preserve">. </w:t>
      </w:r>
      <w:r>
        <w:rPr>
          <w:b/>
        </w:rPr>
        <w:t>Т</w:t>
      </w:r>
      <w:r w:rsidRPr="00966568">
        <w:rPr>
          <w:b/>
        </w:rPr>
        <w:t>ехника как социокультурное явление</w:t>
      </w:r>
      <w:r>
        <w:rPr>
          <w:b/>
        </w:rPr>
        <w:t>.</w:t>
      </w:r>
      <w:r w:rsidRPr="00966568">
        <w:rPr>
          <w:b/>
        </w:rPr>
        <w:t xml:space="preserve"> Экология культуры</w:t>
      </w:r>
      <w:r>
        <w:rPr>
          <w:b/>
        </w:rPr>
        <w:t>.</w:t>
      </w:r>
    </w:p>
    <w:p w14:paraId="79900D19" w14:textId="77777777" w:rsidR="00A62048" w:rsidRPr="0017624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Понятие техники в узком и широком смысле. Гетерогенный характер значимости техники для человека. Осознание неоднозначности техники в ХХ веке. Необходимость познания законов техносферы в целях управления ею. Техника в ракурсе технических, естественных, социальных и гуманитарных наук. История и логика развития социокультурных аспектов техники: концепции Э. Каппа, Ф. Дессауэра, К. Ясперса, М. Хайдеггера, Х. Ортеги-и-Гассета, Н. Бердяева и других. Основы «Философии техники» П. Энгельмейера.</w:t>
      </w:r>
    </w:p>
    <w:p w14:paraId="79900D1A" w14:textId="77777777" w:rsidR="00A62048" w:rsidRPr="0017624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Антропологические и социокультурные предпосылки возникновения техники. Социокультурные смыслы техники. Техника как социокультурная ценность: техника как объект, знание, специфический вид деятельности, определенная ментальность. Социокультурный смысл техники – степень совершенства технологии; фактор развития личности.</w:t>
      </w:r>
    </w:p>
    <w:p w14:paraId="79900D1B" w14:textId="77777777" w:rsidR="00A62048" w:rsidRPr="0017624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Техника – значимая сфера социокультурного пространства. Взаимодействие техники с други</w:t>
      </w:r>
      <w:r>
        <w:rPr>
          <w:rFonts w:ascii="Times New Roman" w:hAnsi="Times New Roman"/>
          <w:sz w:val="24"/>
          <w:szCs w:val="24"/>
        </w:rPr>
        <w:t>ми элементами культуры: экономикой</w:t>
      </w:r>
      <w:r w:rsidRPr="00176241">
        <w:rPr>
          <w:rFonts w:ascii="Times New Roman" w:hAnsi="Times New Roman"/>
          <w:sz w:val="24"/>
          <w:szCs w:val="24"/>
        </w:rPr>
        <w:t>; власть</w:t>
      </w:r>
      <w:r>
        <w:rPr>
          <w:rFonts w:ascii="Times New Roman" w:hAnsi="Times New Roman"/>
          <w:sz w:val="24"/>
          <w:szCs w:val="24"/>
        </w:rPr>
        <w:t>ю</w:t>
      </w:r>
      <w:r w:rsidRPr="00176241">
        <w:rPr>
          <w:rFonts w:ascii="Times New Roman" w:hAnsi="Times New Roman"/>
          <w:sz w:val="24"/>
          <w:szCs w:val="24"/>
        </w:rPr>
        <w:t>; наук</w:t>
      </w:r>
      <w:r>
        <w:rPr>
          <w:rFonts w:ascii="Times New Roman" w:hAnsi="Times New Roman"/>
          <w:sz w:val="24"/>
          <w:szCs w:val="24"/>
        </w:rPr>
        <w:t>ой</w:t>
      </w:r>
      <w:r w:rsidRPr="00176241">
        <w:rPr>
          <w:rFonts w:ascii="Times New Roman" w:hAnsi="Times New Roman"/>
          <w:sz w:val="24"/>
          <w:szCs w:val="24"/>
        </w:rPr>
        <w:t>; искусство</w:t>
      </w:r>
      <w:r>
        <w:rPr>
          <w:rFonts w:ascii="Times New Roman" w:hAnsi="Times New Roman"/>
          <w:sz w:val="24"/>
          <w:szCs w:val="24"/>
        </w:rPr>
        <w:t>м; системой</w:t>
      </w:r>
      <w:r w:rsidRPr="00176241">
        <w:rPr>
          <w:rFonts w:ascii="Times New Roman" w:hAnsi="Times New Roman"/>
          <w:sz w:val="24"/>
          <w:szCs w:val="24"/>
        </w:rPr>
        <w:t xml:space="preserve"> образования. Степень обусловленности динамики культуры техникой.</w:t>
      </w:r>
    </w:p>
    <w:p w14:paraId="79900D1C" w14:textId="77777777" w:rsidR="00A62048" w:rsidRPr="0017624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 xml:space="preserve">Техника и человек: проблема границ между человеком и машиной. Естественный и искусственный интеллект. Логика развития инженерного мышления. Знание, понимание, ответственность – социальная парадигма технического проектирования в глобальной системе «техника – человек – окружающая среда». Этический императив специалиста: открытия и ответственность. Глобальная проблема технократизма в обществе и культуре. </w:t>
      </w: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Шкала ценностей западноевропейской культуры, определивших техногенный характер современной цивилизации. Сущность кризиса техногенной цивилизации и перспективы его преодоления.</w:t>
      </w:r>
    </w:p>
    <w:p w14:paraId="79900D1D" w14:textId="77777777" w:rsidR="00A62048" w:rsidRPr="0017624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Культура и природа как амбивалентные и взаимодополняющие категории современной теории культуры. Культура как этап общей эволюции природы, ее функция компенсации биологической недостаточности человека. Роль природной среды в формировании «культурной оседлости» человека.</w:t>
      </w:r>
    </w:p>
    <w:p w14:paraId="79900D1E" w14:textId="77777777" w:rsidR="00A62048" w:rsidRPr="0017624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Культура как «этническое поле» (Л.Н. Гумилев). Многообразие «образов мира» как культурная ценность (Г.Гачев). Актуальность проблем экологии культуры, их мировоззренческое значение.</w:t>
      </w:r>
    </w:p>
    <w:p w14:paraId="79900D1F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76241">
        <w:rPr>
          <w:rFonts w:ascii="Times New Roman" w:hAnsi="Times New Roman"/>
          <w:sz w:val="24"/>
          <w:szCs w:val="24"/>
        </w:rPr>
        <w:t>Проблема границ допустимого вмешательства в «природу человека» (в медицине, генной инженерии и др.).</w:t>
      </w:r>
    </w:p>
    <w:p w14:paraId="79900D20" w14:textId="77777777" w:rsidR="00A62048" w:rsidRPr="00176241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Экология культуры Д. Лихачева.</w:t>
      </w:r>
    </w:p>
    <w:p w14:paraId="79900D21" w14:textId="77777777" w:rsidR="00A62048" w:rsidRPr="003019BF" w:rsidRDefault="00A62048" w:rsidP="00A62048">
      <w:pPr>
        <w:ind w:firstLine="567"/>
        <w:jc w:val="both"/>
      </w:pPr>
    </w:p>
    <w:p w14:paraId="79900D22" w14:textId="77777777" w:rsidR="00A62048" w:rsidRPr="00E60B51" w:rsidRDefault="00A62048" w:rsidP="00A62048">
      <w:pPr>
        <w:jc w:val="both"/>
        <w:rPr>
          <w:b/>
        </w:rPr>
      </w:pPr>
      <w:r w:rsidRPr="00E60B51">
        <w:rPr>
          <w:b/>
        </w:rPr>
        <w:t>Литература:</w:t>
      </w:r>
    </w:p>
    <w:p w14:paraId="79900D23" w14:textId="77777777" w:rsidR="00A62048" w:rsidRDefault="00A62048" w:rsidP="00A62048">
      <w:pPr>
        <w:numPr>
          <w:ilvl w:val="0"/>
          <w:numId w:val="22"/>
        </w:numPr>
        <w:spacing w:after="0" w:line="240" w:lineRule="auto"/>
        <w:jc w:val="both"/>
      </w:pPr>
      <w:r>
        <w:t>Культурология / Под ред. Н.Г. Багдасарьян. М., 2013. (Электронная библиотека МГИК).</w:t>
      </w:r>
    </w:p>
    <w:p w14:paraId="79900D24" w14:textId="77777777" w:rsidR="00A62048" w:rsidRPr="003019BF" w:rsidRDefault="00A62048" w:rsidP="00A62048">
      <w:pPr>
        <w:numPr>
          <w:ilvl w:val="0"/>
          <w:numId w:val="22"/>
        </w:numPr>
        <w:spacing w:after="0" w:line="240" w:lineRule="auto"/>
        <w:jc w:val="both"/>
      </w:pPr>
      <w:r>
        <w:lastRenderedPageBreak/>
        <w:t>Культурология:</w:t>
      </w:r>
      <w:r w:rsidRPr="003019BF">
        <w:t xml:space="preserve"> Учебное пособие. Под</w:t>
      </w:r>
      <w:r>
        <w:t xml:space="preserve"> ред Радугина А.А. – М.,2012</w:t>
      </w:r>
      <w:r w:rsidRPr="003019BF">
        <w:t>.</w:t>
      </w:r>
    </w:p>
    <w:p w14:paraId="79900D25" w14:textId="77777777" w:rsidR="00A62048" w:rsidRPr="003019BF" w:rsidRDefault="00A62048" w:rsidP="00A62048">
      <w:pPr>
        <w:numPr>
          <w:ilvl w:val="0"/>
          <w:numId w:val="22"/>
        </w:numPr>
        <w:spacing w:after="0" w:line="240" w:lineRule="auto"/>
        <w:jc w:val="both"/>
      </w:pPr>
      <w:r>
        <w:t>Основы культурологии:</w:t>
      </w:r>
      <w:r w:rsidRPr="003019BF">
        <w:t xml:space="preserve"> Учебное пособие / Отв.ред. И.М. Быховская. – М.: Едиториал УРСС, 2005. – С. 439-457.</w:t>
      </w:r>
    </w:p>
    <w:p w14:paraId="79900D26" w14:textId="77777777" w:rsidR="00A62048" w:rsidRPr="003C1E49" w:rsidRDefault="00A62048" w:rsidP="00A62048">
      <w:pPr>
        <w:numPr>
          <w:ilvl w:val="0"/>
          <w:numId w:val="22"/>
        </w:numPr>
        <w:spacing w:after="0" w:line="240" w:lineRule="auto"/>
      </w:pPr>
      <w:r>
        <w:rPr>
          <w:bCs/>
          <w:iCs/>
        </w:rPr>
        <w:t>Лихачев Д.С. Экология культуры//</w:t>
      </w:r>
      <w:r w:rsidRPr="003C1E49">
        <w:rPr>
          <w:bCs/>
          <w:iCs/>
        </w:rPr>
        <w:t xml:space="preserve"> Прошлое - будущему. М.: Наука, 1985.</w:t>
      </w:r>
    </w:p>
    <w:p w14:paraId="79900D27" w14:textId="77777777" w:rsidR="00A62048" w:rsidRDefault="00A62048" w:rsidP="00A62048">
      <w:pPr>
        <w:ind w:left="567"/>
        <w:rPr>
          <w:bCs/>
          <w:iCs/>
        </w:rPr>
      </w:pPr>
      <w:r w:rsidRPr="003C1E49">
        <w:rPr>
          <w:bCs/>
          <w:iCs/>
        </w:rPr>
        <w:t> </w:t>
      </w:r>
    </w:p>
    <w:p w14:paraId="79900D28" w14:textId="77777777" w:rsidR="00A62048" w:rsidRPr="00DF7163" w:rsidRDefault="00A62048" w:rsidP="00A62048">
      <w:pPr>
        <w:rPr>
          <w:b/>
        </w:rPr>
      </w:pPr>
      <w:r w:rsidRPr="00DF7163">
        <w:rPr>
          <w:b/>
        </w:rPr>
        <w:t>Тема 15. Актуальные проблемы современной культуры</w:t>
      </w:r>
    </w:p>
    <w:p w14:paraId="79900D29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Исторические и современные коллизии в культурной картине мира человека. Семиотическое многообразие религиозно-конфессионального, этнонационального, профессионального, информационного, социально-сословного, мегаполисного, гендерного в идентичности людей.</w:t>
      </w:r>
    </w:p>
    <w:p w14:paraId="79900D2A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Теории «глобальной культуры» и мультикультурализма на рубеже третьего тысячелетия. Вызовы природы и цивилизации и тенденции создания универсальной схемы жизнедеятельности человечества.</w:t>
      </w:r>
    </w:p>
    <w:p w14:paraId="79900D2B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Постмодернизм как явление культуры ХХ в. Постструктурализм</w:t>
      </w:r>
      <w:r>
        <w:rPr>
          <w:rFonts w:ascii="Times New Roman" w:hAnsi="Times New Roman"/>
          <w:sz w:val="24"/>
          <w:szCs w:val="24"/>
        </w:rPr>
        <w:t xml:space="preserve"> (Р. Барт, Ж. Лакан, М. Фуко), деконструктивизм (Ж. Дерриды), постмодернизм</w:t>
      </w:r>
      <w:r w:rsidRPr="003C1E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(Симона де Бовуар, Ю. Кристева) как явления современной культуры.</w:t>
      </w:r>
    </w:p>
    <w:p w14:paraId="79900D2C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Проблемы языкового сознания у Жака Лакана и его последователей. Феминистская парадигма</w:t>
      </w:r>
      <w:r>
        <w:rPr>
          <w:rFonts w:ascii="Times New Roman" w:hAnsi="Times New Roman"/>
          <w:sz w:val="24"/>
          <w:szCs w:val="24"/>
        </w:rPr>
        <w:t xml:space="preserve"> культуры. </w:t>
      </w:r>
      <w:r w:rsidRPr="003C1E49">
        <w:rPr>
          <w:rFonts w:ascii="Times New Roman" w:hAnsi="Times New Roman"/>
          <w:sz w:val="24"/>
          <w:szCs w:val="24"/>
        </w:rPr>
        <w:t>Кризис личностного начала в культуре, «демонтаж» классического философствов</w:t>
      </w:r>
      <w:r>
        <w:rPr>
          <w:rFonts w:ascii="Times New Roman" w:hAnsi="Times New Roman"/>
          <w:sz w:val="24"/>
          <w:szCs w:val="24"/>
        </w:rPr>
        <w:t>ания о культуре (Ж. Бодрийяр</w:t>
      </w:r>
      <w:r w:rsidRPr="003C1E49">
        <w:rPr>
          <w:rFonts w:ascii="Times New Roman" w:hAnsi="Times New Roman"/>
          <w:sz w:val="24"/>
          <w:szCs w:val="24"/>
        </w:rPr>
        <w:t>).</w:t>
      </w:r>
    </w:p>
    <w:p w14:paraId="79900D2D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Роль межкультурных и межконфессиональных диалогов в современном мире; концепции научной школы «диалогика культур» и их общекультурный потенциал (М.М. Бахтин, В.С. Библер, Л.М. Баткин и др.).</w:t>
      </w:r>
    </w:p>
    <w:p w14:paraId="79900D2E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Условия и структура межкультурных коммуникаций. Основные элементы и понятия современных межкультурных коммуникаций: семантема, сообщение, текст культуры, локальная культурно-семантическая система (этническая культура, национальный язык, конфессиональная система).</w:t>
      </w:r>
    </w:p>
    <w:p w14:paraId="79900D2F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C1E49">
        <w:rPr>
          <w:rFonts w:ascii="Times New Roman" w:hAnsi="Times New Roman"/>
          <w:sz w:val="24"/>
          <w:szCs w:val="24"/>
        </w:rPr>
        <w:t>Факторы поддержания культурного многообразия в современной системе мировой культуры. Проблемы синтеза поисков и открытий в различных сферах культуры и их нравственные основания.</w:t>
      </w:r>
    </w:p>
    <w:p w14:paraId="79900D30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Место и</w:t>
      </w:r>
      <w:r w:rsidRPr="003C1E49">
        <w:rPr>
          <w:rFonts w:ascii="Times New Roman" w:hAnsi="Times New Roman"/>
          <w:sz w:val="24"/>
          <w:szCs w:val="24"/>
        </w:rPr>
        <w:t xml:space="preserve">нтернет-технологий в конструировании </w:t>
      </w:r>
      <w:r>
        <w:rPr>
          <w:rFonts w:ascii="Times New Roman" w:hAnsi="Times New Roman"/>
          <w:sz w:val="24"/>
          <w:szCs w:val="24"/>
        </w:rPr>
        <w:t>культурной реальности.</w:t>
      </w:r>
      <w:r w:rsidRPr="003C1E49">
        <w:rPr>
          <w:rFonts w:ascii="Times New Roman" w:hAnsi="Times New Roman"/>
          <w:sz w:val="24"/>
          <w:szCs w:val="24"/>
        </w:rPr>
        <w:t xml:space="preserve"> Проблема </w:t>
      </w:r>
      <w:r>
        <w:rPr>
          <w:rFonts w:ascii="Times New Roman" w:hAnsi="Times New Roman"/>
          <w:sz w:val="24"/>
          <w:szCs w:val="24"/>
        </w:rPr>
        <w:t xml:space="preserve">человеческого одиночества, ее отражение и решение в культуре. </w:t>
      </w:r>
      <w:r w:rsidRPr="003C1E49">
        <w:rPr>
          <w:rFonts w:ascii="Times New Roman" w:hAnsi="Times New Roman"/>
          <w:sz w:val="24"/>
          <w:szCs w:val="24"/>
        </w:rPr>
        <w:t>Информационный, креативный, творческий социальный и идеологический аспекты виртуального пространства. Его формы и черты в репрезентировании культуры, антикультуры и не-культуры.</w:t>
      </w:r>
    </w:p>
    <w:p w14:paraId="79900D31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Современный мультикультурализм: культура этнических анклавов, маргинальная культура, гендерные аспекты современной культуры.   </w:t>
      </w:r>
    </w:p>
    <w:p w14:paraId="79900D32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Культура и образование в современном мире и современной России.  </w:t>
      </w:r>
    </w:p>
    <w:p w14:paraId="79900D33" w14:textId="77777777" w:rsidR="00A62048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C1E49">
        <w:rPr>
          <w:rFonts w:ascii="Times New Roman" w:hAnsi="Times New Roman"/>
          <w:sz w:val="24"/>
          <w:szCs w:val="24"/>
        </w:rPr>
        <w:t>Актуальные проблемы культурной политики: согласование ин</w:t>
      </w:r>
      <w:r>
        <w:rPr>
          <w:rFonts w:ascii="Times New Roman" w:hAnsi="Times New Roman"/>
          <w:sz w:val="24"/>
          <w:szCs w:val="24"/>
        </w:rPr>
        <w:t>тересов всех субъектов культуры;</w:t>
      </w:r>
      <w:r w:rsidRPr="003C1E49">
        <w:rPr>
          <w:rFonts w:ascii="Times New Roman" w:hAnsi="Times New Roman"/>
          <w:sz w:val="24"/>
          <w:szCs w:val="24"/>
        </w:rPr>
        <w:t xml:space="preserve"> реальные учет, хранение и трансляция культурных ценностей; соотношение элитарной и массовой культу</w:t>
      </w:r>
      <w:r>
        <w:rPr>
          <w:rFonts w:ascii="Times New Roman" w:hAnsi="Times New Roman"/>
          <w:sz w:val="24"/>
          <w:szCs w:val="24"/>
        </w:rPr>
        <w:t>р; молодежная политика.</w:t>
      </w:r>
    </w:p>
    <w:p w14:paraId="79900D34" w14:textId="77777777" w:rsidR="00A62048" w:rsidRPr="003C1E49" w:rsidRDefault="00A62048" w:rsidP="00A62048">
      <w:pPr>
        <w:pStyle w:val="aff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79900D35" w14:textId="77777777" w:rsidR="00A62048" w:rsidRDefault="00A62048" w:rsidP="00A62048">
      <w:pPr>
        <w:jc w:val="both"/>
        <w:rPr>
          <w:b/>
        </w:rPr>
      </w:pPr>
      <w:r w:rsidRPr="003C1E49">
        <w:rPr>
          <w:b/>
        </w:rPr>
        <w:t>Литература:</w:t>
      </w:r>
    </w:p>
    <w:p w14:paraId="79900D36" w14:textId="77777777" w:rsidR="00A62048" w:rsidRPr="008700A2" w:rsidRDefault="00A62048" w:rsidP="00A62048">
      <w:pPr>
        <w:numPr>
          <w:ilvl w:val="0"/>
          <w:numId w:val="20"/>
        </w:numPr>
        <w:spacing w:after="0" w:line="240" w:lineRule="auto"/>
        <w:jc w:val="both"/>
      </w:pPr>
      <w:r>
        <w:t>Гертнер С.Л. Теория и история культуры. - М.: МГИК, 2017. – 68-93.</w:t>
      </w:r>
    </w:p>
    <w:p w14:paraId="79900D37" w14:textId="77777777" w:rsidR="00A62048" w:rsidRDefault="00A62048" w:rsidP="00A62048">
      <w:pPr>
        <w:numPr>
          <w:ilvl w:val="0"/>
          <w:numId w:val="20"/>
        </w:numPr>
        <w:spacing w:after="0" w:line="240" w:lineRule="auto"/>
        <w:jc w:val="both"/>
        <w:rPr>
          <w:b/>
        </w:rPr>
      </w:pPr>
      <w:r w:rsidRPr="003019BF">
        <w:t>Основы к</w:t>
      </w:r>
      <w:r>
        <w:t xml:space="preserve">ультурологии: Учебное пособие/ </w:t>
      </w:r>
      <w:r w:rsidRPr="003019BF">
        <w:t>Отв.</w:t>
      </w:r>
      <w:r>
        <w:t xml:space="preserve"> </w:t>
      </w:r>
      <w:r w:rsidRPr="003019BF">
        <w:t>ред. И.М. Быховская. – М.: Едиториал УРСС, 2005. – С. 337-361, 480-493, 314-336, 244-261.</w:t>
      </w:r>
    </w:p>
    <w:p w14:paraId="79900D38" w14:textId="77777777" w:rsidR="00A62048" w:rsidRPr="00EE6FC7" w:rsidRDefault="00A62048" w:rsidP="00A62048">
      <w:pPr>
        <w:numPr>
          <w:ilvl w:val="0"/>
          <w:numId w:val="20"/>
        </w:numPr>
        <w:spacing w:after="0" w:line="240" w:lineRule="auto"/>
        <w:jc w:val="both"/>
        <w:rPr>
          <w:b/>
        </w:rPr>
      </w:pPr>
      <w:r>
        <w:t>Культурология /</w:t>
      </w:r>
      <w:r w:rsidRPr="00EE6FC7">
        <w:t xml:space="preserve"> </w:t>
      </w:r>
      <w:r>
        <w:t>Под. ред. Иконниковой С.Н., Большакова С.П. СПб., 2013.</w:t>
      </w:r>
    </w:p>
    <w:p w14:paraId="79900D39" w14:textId="77777777" w:rsidR="00A62048" w:rsidRPr="00AF2E84" w:rsidRDefault="00A62048" w:rsidP="00A62048">
      <w:pPr>
        <w:numPr>
          <w:ilvl w:val="0"/>
          <w:numId w:val="20"/>
        </w:numPr>
        <w:spacing w:after="0" w:line="240" w:lineRule="auto"/>
        <w:jc w:val="both"/>
        <w:rPr>
          <w:b/>
        </w:rPr>
      </w:pPr>
      <w:r w:rsidRPr="00712512">
        <w:t>Китов Ю.В., Гертнер С.Л. Культурология. Современные культурные процессы и проблемы: Учебное пособие. - Красноярск, 2003. 172 с.</w:t>
      </w:r>
    </w:p>
    <w:p w14:paraId="79900D3A" w14:textId="77777777" w:rsidR="00A62048" w:rsidRDefault="00A62048" w:rsidP="00A62048">
      <w:pPr>
        <w:tabs>
          <w:tab w:val="num" w:pos="851"/>
          <w:tab w:val="right" w:leader="underscore" w:pos="8505"/>
        </w:tabs>
        <w:ind w:left="851"/>
        <w:jc w:val="both"/>
        <w:rPr>
          <w:b/>
          <w:bCs/>
          <w:iCs/>
        </w:rPr>
      </w:pPr>
    </w:p>
    <w:p w14:paraId="79900D3B" w14:textId="77777777" w:rsidR="00A62048" w:rsidRDefault="00A62048" w:rsidP="00A62048">
      <w:pPr>
        <w:tabs>
          <w:tab w:val="num" w:pos="851"/>
          <w:tab w:val="right" w:leader="underscore" w:pos="8505"/>
        </w:tabs>
        <w:ind w:left="851"/>
        <w:jc w:val="center"/>
        <w:rPr>
          <w:b/>
          <w:bCs/>
          <w:iCs/>
        </w:rPr>
      </w:pPr>
      <w:r>
        <w:rPr>
          <w:b/>
          <w:bCs/>
          <w:iCs/>
        </w:rPr>
        <w:lastRenderedPageBreak/>
        <w:t>Семинарские занятия.</w:t>
      </w:r>
    </w:p>
    <w:p w14:paraId="79900D3C" w14:textId="77777777" w:rsidR="00A62048" w:rsidRDefault="00A62048" w:rsidP="00A62048">
      <w:pPr>
        <w:tabs>
          <w:tab w:val="num" w:pos="851"/>
          <w:tab w:val="right" w:leader="underscore" w:pos="8505"/>
        </w:tabs>
        <w:ind w:left="851"/>
        <w:jc w:val="center"/>
        <w:rPr>
          <w:b/>
          <w:bCs/>
          <w:iCs/>
        </w:rPr>
      </w:pPr>
      <w:r>
        <w:rPr>
          <w:b/>
          <w:bCs/>
          <w:iCs/>
        </w:rPr>
        <w:t>Очная форма обучения</w:t>
      </w:r>
    </w:p>
    <w:p w14:paraId="79900D3D" w14:textId="77777777" w:rsidR="00A62048" w:rsidRPr="00BF1920" w:rsidRDefault="00A62048" w:rsidP="00A62048">
      <w:pPr>
        <w:tabs>
          <w:tab w:val="num" w:pos="851"/>
          <w:tab w:val="right" w:leader="underscore" w:pos="8505"/>
        </w:tabs>
        <w:jc w:val="both"/>
        <w:rPr>
          <w:b/>
          <w:bCs/>
          <w:iCs/>
        </w:rPr>
      </w:pPr>
      <w:r w:rsidRPr="00FB03DB">
        <w:rPr>
          <w:b/>
          <w:bCs/>
          <w:iCs/>
        </w:rPr>
        <w:t>Морфология культуры. Функции культуры</w:t>
      </w:r>
    </w:p>
    <w:p w14:paraId="79900D3E" w14:textId="77777777" w:rsidR="00A62048" w:rsidRPr="00BF1920" w:rsidRDefault="00A62048" w:rsidP="00A62048">
      <w:pPr>
        <w:numPr>
          <w:ilvl w:val="0"/>
          <w:numId w:val="23"/>
        </w:numPr>
        <w:spacing w:after="0" w:line="240" w:lineRule="auto"/>
        <w:ind w:left="714" w:hanging="357"/>
      </w:pPr>
      <w:r w:rsidRPr="00BF1920">
        <w:t xml:space="preserve">Определение понятия </w:t>
      </w:r>
      <w:r>
        <w:t>«</w:t>
      </w:r>
      <w:r w:rsidRPr="00BF1920">
        <w:t>морфология культуры</w:t>
      </w:r>
      <w:r>
        <w:t>» и его специфика в культурологии.</w:t>
      </w:r>
    </w:p>
    <w:p w14:paraId="79900D3F" w14:textId="77777777" w:rsidR="00A62048" w:rsidRPr="00BF1920" w:rsidRDefault="00A62048" w:rsidP="00A62048">
      <w:pPr>
        <w:numPr>
          <w:ilvl w:val="0"/>
          <w:numId w:val="23"/>
        </w:numPr>
        <w:spacing w:after="0" w:line="240" w:lineRule="auto"/>
        <w:ind w:left="714" w:hanging="357"/>
        <w:rPr>
          <w:rFonts w:eastAsia="Calibri"/>
        </w:rPr>
      </w:pPr>
      <w:r>
        <w:rPr>
          <w:bCs/>
          <w:iCs/>
        </w:rPr>
        <w:t>М.С. Каган о морфологии культуры.</w:t>
      </w:r>
    </w:p>
    <w:p w14:paraId="79900D40" w14:textId="77777777" w:rsidR="00A62048" w:rsidRDefault="00A62048" w:rsidP="00A62048">
      <w:pPr>
        <w:numPr>
          <w:ilvl w:val="0"/>
          <w:numId w:val="23"/>
        </w:numPr>
        <w:spacing w:after="0" w:line="276" w:lineRule="auto"/>
        <w:ind w:left="714" w:hanging="357"/>
      </w:pPr>
      <w:r w:rsidRPr="00BF1920">
        <w:rPr>
          <w:bCs/>
          <w:iCs/>
        </w:rPr>
        <w:t>Функции культуры</w:t>
      </w:r>
      <w:r>
        <w:rPr>
          <w:bCs/>
          <w:iCs/>
        </w:rPr>
        <w:t>. Их история и развитие.</w:t>
      </w:r>
    </w:p>
    <w:p w14:paraId="79900D41" w14:textId="77777777" w:rsidR="00A62048" w:rsidRPr="00006A49" w:rsidRDefault="00A62048" w:rsidP="00A62048">
      <w:pPr>
        <w:numPr>
          <w:ilvl w:val="0"/>
          <w:numId w:val="23"/>
        </w:numPr>
        <w:spacing w:after="0" w:line="276" w:lineRule="auto"/>
        <w:ind w:left="714" w:hanging="357"/>
        <w:rPr>
          <w:rFonts w:eastAsia="Calibri"/>
        </w:rPr>
      </w:pPr>
      <w:r>
        <w:t>Функции культуры и будущее человека.</w:t>
      </w:r>
    </w:p>
    <w:p w14:paraId="79900D42" w14:textId="77777777" w:rsidR="00A62048" w:rsidRDefault="00A62048" w:rsidP="00A62048">
      <w:pPr>
        <w:tabs>
          <w:tab w:val="right" w:leader="underscore" w:pos="8505"/>
        </w:tabs>
        <w:jc w:val="both"/>
        <w:rPr>
          <w:bCs/>
          <w:iCs/>
        </w:rPr>
      </w:pPr>
    </w:p>
    <w:p w14:paraId="79900D43" w14:textId="77777777" w:rsidR="00A62048" w:rsidRDefault="00A62048" w:rsidP="00A62048">
      <w:pPr>
        <w:tabs>
          <w:tab w:val="right" w:leader="underscore" w:pos="8505"/>
        </w:tabs>
        <w:jc w:val="both"/>
        <w:rPr>
          <w:b/>
          <w:bCs/>
          <w:iCs/>
        </w:rPr>
      </w:pPr>
      <w:r w:rsidRPr="00FB03DB">
        <w:rPr>
          <w:b/>
          <w:bCs/>
          <w:iCs/>
        </w:rPr>
        <w:t>Культура как мир знаков и значений</w:t>
      </w:r>
    </w:p>
    <w:p w14:paraId="79900D44" w14:textId="77777777" w:rsidR="00A62048" w:rsidRDefault="00A62048" w:rsidP="00A62048">
      <w:pPr>
        <w:numPr>
          <w:ilvl w:val="0"/>
          <w:numId w:val="25"/>
        </w:numPr>
        <w:spacing w:after="0" w:line="240" w:lineRule="auto"/>
      </w:pPr>
      <w:r>
        <w:t xml:space="preserve">Знаки в культуре. </w:t>
      </w:r>
    </w:p>
    <w:p w14:paraId="79900D45" w14:textId="77777777" w:rsidR="00A62048" w:rsidRDefault="00A62048" w:rsidP="00A62048">
      <w:pPr>
        <w:numPr>
          <w:ilvl w:val="0"/>
          <w:numId w:val="25"/>
        </w:numPr>
        <w:spacing w:after="0" w:line="240" w:lineRule="auto"/>
      </w:pPr>
      <w:r>
        <w:t>Единство и отличие знака, символа, образа в культуре</w:t>
      </w:r>
    </w:p>
    <w:p w14:paraId="79900D46" w14:textId="77777777" w:rsidR="00A62048" w:rsidRDefault="00A62048" w:rsidP="00A62048">
      <w:pPr>
        <w:numPr>
          <w:ilvl w:val="0"/>
          <w:numId w:val="25"/>
        </w:numPr>
        <w:spacing w:after="0" w:line="240" w:lineRule="auto"/>
      </w:pPr>
      <w:r>
        <w:t>Значение и означаемое в культуре.</w:t>
      </w:r>
    </w:p>
    <w:p w14:paraId="79900D47" w14:textId="77777777" w:rsidR="00A62048" w:rsidRDefault="00A62048" w:rsidP="00A62048">
      <w:pPr>
        <w:numPr>
          <w:ilvl w:val="0"/>
          <w:numId w:val="25"/>
        </w:numPr>
        <w:spacing w:after="0" w:line="240" w:lineRule="auto"/>
      </w:pPr>
      <w:r>
        <w:t>Тартуско-московская семиотическая школа о знаках в культуре.</w:t>
      </w:r>
    </w:p>
    <w:p w14:paraId="79900D48" w14:textId="77777777" w:rsidR="00A62048" w:rsidRDefault="00A62048" w:rsidP="00A62048">
      <w:pPr>
        <w:numPr>
          <w:ilvl w:val="0"/>
          <w:numId w:val="25"/>
        </w:numPr>
        <w:spacing w:after="0" w:line="240" w:lineRule="auto"/>
      </w:pPr>
      <w:r>
        <w:t>Учение М.Ю.Лотмана о знаках и его роль в развитии культурологии.</w:t>
      </w:r>
    </w:p>
    <w:p w14:paraId="79900D49" w14:textId="77777777" w:rsidR="00A62048" w:rsidRDefault="00A62048" w:rsidP="00A62048">
      <w:pPr>
        <w:numPr>
          <w:ilvl w:val="0"/>
          <w:numId w:val="25"/>
        </w:numPr>
        <w:spacing w:after="0" w:line="240" w:lineRule="auto"/>
      </w:pPr>
      <w:r>
        <w:t>Учение о знаке В.В. Иванова, В.Н. Топорова, Б.А. Успенского.</w:t>
      </w:r>
    </w:p>
    <w:p w14:paraId="79900D4A" w14:textId="77777777" w:rsidR="00A62048" w:rsidRDefault="00A62048" w:rsidP="00A62048">
      <w:pPr>
        <w:ind w:left="360"/>
      </w:pPr>
    </w:p>
    <w:p w14:paraId="79900D4B" w14:textId="77777777" w:rsidR="00A62048" w:rsidRPr="00434DBB" w:rsidRDefault="00A62048" w:rsidP="00A62048">
      <w:pPr>
        <w:tabs>
          <w:tab w:val="right" w:leader="underscore" w:pos="8505"/>
        </w:tabs>
        <w:jc w:val="both"/>
        <w:rPr>
          <w:b/>
          <w:bCs/>
          <w:iCs/>
        </w:rPr>
      </w:pPr>
      <w:r w:rsidRPr="00BF1920">
        <w:rPr>
          <w:b/>
          <w:bCs/>
          <w:iCs/>
        </w:rPr>
        <w:t>Мир человека как культура</w:t>
      </w:r>
    </w:p>
    <w:p w14:paraId="79900D4C" w14:textId="77777777" w:rsidR="00A62048" w:rsidRPr="00BF1920" w:rsidRDefault="00A62048" w:rsidP="00A62048">
      <w:pPr>
        <w:numPr>
          <w:ilvl w:val="0"/>
          <w:numId w:val="24"/>
        </w:numPr>
        <w:spacing w:after="0" w:line="240" w:lineRule="auto"/>
        <w:rPr>
          <w:b/>
        </w:rPr>
      </w:pPr>
      <w:r>
        <w:t>Личность и культура. Понятие субъекта культуры.</w:t>
      </w:r>
    </w:p>
    <w:p w14:paraId="79900D4D" w14:textId="77777777" w:rsidR="00A62048" w:rsidRPr="00006A49" w:rsidRDefault="00A62048" w:rsidP="00A62048">
      <w:pPr>
        <w:numPr>
          <w:ilvl w:val="0"/>
          <w:numId w:val="24"/>
        </w:numPr>
        <w:spacing w:after="0" w:line="240" w:lineRule="auto"/>
        <w:rPr>
          <w:rFonts w:ascii="Calibri" w:eastAsia="Calibri" w:hAnsi="Calibri"/>
          <w:b/>
          <w:sz w:val="22"/>
        </w:rPr>
      </w:pPr>
      <w:r w:rsidRPr="00BF1920">
        <w:rPr>
          <w:bCs/>
          <w:iCs/>
        </w:rPr>
        <w:t xml:space="preserve">Идеи о личности в культуре в теоретических построениях отечественных </w:t>
      </w:r>
      <w:r>
        <w:rPr>
          <w:bCs/>
          <w:iCs/>
        </w:rPr>
        <w:t xml:space="preserve">культурологов 19-20 веков и </w:t>
      </w:r>
      <w:r w:rsidRPr="00BF1920">
        <w:rPr>
          <w:bCs/>
          <w:iCs/>
        </w:rPr>
        <w:t>сове</w:t>
      </w:r>
      <w:r>
        <w:rPr>
          <w:bCs/>
          <w:iCs/>
        </w:rPr>
        <w:t>тского периода.</w:t>
      </w:r>
    </w:p>
    <w:p w14:paraId="79900D4E" w14:textId="77777777" w:rsidR="00A62048" w:rsidRPr="00BF1920" w:rsidRDefault="00A62048" w:rsidP="00A62048">
      <w:pPr>
        <w:numPr>
          <w:ilvl w:val="0"/>
          <w:numId w:val="24"/>
        </w:numPr>
        <w:spacing w:after="0" w:line="240" w:lineRule="auto"/>
        <w:rPr>
          <w:rFonts w:ascii="Calibri" w:eastAsia="Calibri" w:hAnsi="Calibri"/>
          <w:b/>
          <w:sz w:val="22"/>
        </w:rPr>
      </w:pPr>
      <w:r>
        <w:rPr>
          <w:bCs/>
          <w:iCs/>
        </w:rPr>
        <w:t>Идеи о личности в культуре в трудах современных отечественных культурологов.</w:t>
      </w:r>
    </w:p>
    <w:p w14:paraId="79900D4F" w14:textId="77777777" w:rsidR="00A62048" w:rsidRPr="00006A49" w:rsidRDefault="00A62048" w:rsidP="00A62048">
      <w:pPr>
        <w:numPr>
          <w:ilvl w:val="0"/>
          <w:numId w:val="24"/>
        </w:numPr>
        <w:spacing w:after="0" w:line="240" w:lineRule="auto"/>
        <w:rPr>
          <w:rFonts w:ascii="Calibri" w:eastAsia="Calibri" w:hAnsi="Calibri"/>
          <w:b/>
          <w:sz w:val="22"/>
        </w:rPr>
      </w:pPr>
      <w:r w:rsidRPr="00BF1920">
        <w:rPr>
          <w:bCs/>
          <w:iCs/>
        </w:rPr>
        <w:t>Идеи о личности в культуре в теоретических построениях М.Мид, Л.Уайта</w:t>
      </w:r>
      <w:r>
        <w:rPr>
          <w:bCs/>
          <w:iCs/>
        </w:rPr>
        <w:t>, К. Гирца.</w:t>
      </w:r>
    </w:p>
    <w:p w14:paraId="79900D50" w14:textId="77777777" w:rsidR="00A62048" w:rsidRPr="00006A49" w:rsidRDefault="00A62048" w:rsidP="00A62048">
      <w:pPr>
        <w:ind w:left="720"/>
        <w:rPr>
          <w:rFonts w:ascii="Calibri" w:eastAsia="Calibri" w:hAnsi="Calibri"/>
          <w:b/>
          <w:sz w:val="22"/>
        </w:rPr>
      </w:pPr>
    </w:p>
    <w:p w14:paraId="79900D51" w14:textId="77777777" w:rsidR="00A62048" w:rsidRPr="00006A49" w:rsidRDefault="00A62048" w:rsidP="00A62048">
      <w:pPr>
        <w:rPr>
          <w:b/>
          <w:bCs/>
          <w:iCs/>
        </w:rPr>
      </w:pPr>
      <w:r w:rsidRPr="00006A49">
        <w:rPr>
          <w:b/>
          <w:bCs/>
          <w:iCs/>
        </w:rPr>
        <w:t xml:space="preserve">Понятие типа культуры и типология культуры. </w:t>
      </w:r>
      <w:r>
        <w:rPr>
          <w:b/>
          <w:bCs/>
          <w:iCs/>
        </w:rPr>
        <w:t xml:space="preserve"> </w:t>
      </w:r>
    </w:p>
    <w:p w14:paraId="79900D52" w14:textId="77777777" w:rsidR="00A62048" w:rsidRDefault="00A62048" w:rsidP="00A62048">
      <w:pPr>
        <w:numPr>
          <w:ilvl w:val="0"/>
          <w:numId w:val="26"/>
        </w:numPr>
        <w:spacing w:after="0" w:line="240" w:lineRule="auto"/>
      </w:pPr>
      <w:r w:rsidRPr="00830512">
        <w:t>Типологические модели кул</w:t>
      </w:r>
      <w:r>
        <w:t>ьтуры в отечественной культурологии ХIХ – начала ХХ столетий.</w:t>
      </w:r>
    </w:p>
    <w:p w14:paraId="79900D53" w14:textId="77777777" w:rsidR="00A62048" w:rsidRPr="00B81253" w:rsidRDefault="00A62048" w:rsidP="00A62048">
      <w:pPr>
        <w:numPr>
          <w:ilvl w:val="0"/>
          <w:numId w:val="26"/>
        </w:numPr>
        <w:spacing w:after="0" w:line="240" w:lineRule="auto"/>
        <w:rPr>
          <w:rFonts w:ascii="Calibri" w:eastAsia="Calibri" w:hAnsi="Calibri"/>
          <w:sz w:val="22"/>
        </w:rPr>
      </w:pPr>
      <w:r w:rsidRPr="00B81253">
        <w:rPr>
          <w:bCs/>
          <w:iCs/>
        </w:rPr>
        <w:t>Типологические модели культуры в зарубежной культурологии ХIХ – начала ХХ столетий.</w:t>
      </w:r>
    </w:p>
    <w:p w14:paraId="79900D54" w14:textId="77777777" w:rsidR="00A62048" w:rsidRPr="00B81253" w:rsidRDefault="00A62048" w:rsidP="00A62048">
      <w:pPr>
        <w:numPr>
          <w:ilvl w:val="0"/>
          <w:numId w:val="26"/>
        </w:numPr>
        <w:spacing w:after="0" w:line="240" w:lineRule="auto"/>
        <w:rPr>
          <w:rFonts w:ascii="Calibri" w:eastAsia="Calibri" w:hAnsi="Calibri"/>
          <w:sz w:val="22"/>
        </w:rPr>
      </w:pPr>
      <w:r w:rsidRPr="00B81253">
        <w:rPr>
          <w:bCs/>
          <w:iCs/>
        </w:rPr>
        <w:t>Проблема типологии культуры в трудах современных культурологов.</w:t>
      </w:r>
    </w:p>
    <w:p w14:paraId="79900D55" w14:textId="77777777" w:rsidR="00A62048" w:rsidRPr="00B81253" w:rsidRDefault="00A62048" w:rsidP="00A62048">
      <w:pPr>
        <w:numPr>
          <w:ilvl w:val="0"/>
          <w:numId w:val="26"/>
        </w:numPr>
        <w:spacing w:after="0" w:line="240" w:lineRule="auto"/>
        <w:rPr>
          <w:rFonts w:ascii="Calibri" w:eastAsia="Calibri" w:hAnsi="Calibri"/>
          <w:sz w:val="22"/>
        </w:rPr>
      </w:pPr>
      <w:r w:rsidRPr="00B81253">
        <w:rPr>
          <w:bCs/>
          <w:iCs/>
        </w:rPr>
        <w:t>Проблема типа культуры и будущее культурологии.</w:t>
      </w:r>
    </w:p>
    <w:p w14:paraId="79900D56" w14:textId="77777777" w:rsidR="00A62048" w:rsidRDefault="00A62048" w:rsidP="00A62048">
      <w:pPr>
        <w:tabs>
          <w:tab w:val="right" w:leader="underscore" w:pos="8505"/>
        </w:tabs>
        <w:jc w:val="both"/>
        <w:rPr>
          <w:bCs/>
          <w:iCs/>
        </w:rPr>
      </w:pPr>
    </w:p>
    <w:p w14:paraId="79900D57" w14:textId="77777777" w:rsidR="00A62048" w:rsidRPr="0077054F" w:rsidRDefault="00A62048" w:rsidP="00A62048">
      <w:pPr>
        <w:tabs>
          <w:tab w:val="right" w:leader="underscore" w:pos="8505"/>
        </w:tabs>
        <w:jc w:val="both"/>
        <w:rPr>
          <w:b/>
          <w:bCs/>
          <w:iCs/>
        </w:rPr>
      </w:pPr>
      <w:r w:rsidRPr="0077054F">
        <w:rPr>
          <w:b/>
          <w:bCs/>
          <w:iCs/>
        </w:rPr>
        <w:t xml:space="preserve">Культурный процесс и процессуальность культуры  </w:t>
      </w:r>
    </w:p>
    <w:p w14:paraId="79900D58" w14:textId="77777777" w:rsidR="00A62048" w:rsidRDefault="00A62048" w:rsidP="00A62048">
      <w:pPr>
        <w:numPr>
          <w:ilvl w:val="0"/>
          <w:numId w:val="27"/>
        </w:numPr>
        <w:spacing w:after="0" w:line="240" w:lineRule="auto"/>
      </w:pPr>
      <w:r w:rsidRPr="0077054F">
        <w:t>Культурный процесс как понятие и явление культуры</w:t>
      </w:r>
      <w:r>
        <w:t>.</w:t>
      </w:r>
    </w:p>
    <w:p w14:paraId="79900D59" w14:textId="77777777" w:rsidR="00A62048" w:rsidRDefault="00A62048" w:rsidP="00A62048">
      <w:pPr>
        <w:numPr>
          <w:ilvl w:val="0"/>
          <w:numId w:val="27"/>
        </w:numPr>
        <w:spacing w:after="0" w:line="240" w:lineRule="auto"/>
      </w:pPr>
      <w:r>
        <w:t>Культурный процесс и литературный процесс: единство и отличие.</w:t>
      </w:r>
    </w:p>
    <w:p w14:paraId="79900D5A" w14:textId="77777777" w:rsidR="00A62048" w:rsidRPr="0077054F" w:rsidRDefault="00A62048" w:rsidP="00A62048">
      <w:pPr>
        <w:numPr>
          <w:ilvl w:val="0"/>
          <w:numId w:val="27"/>
        </w:numPr>
        <w:spacing w:after="0" w:line="240" w:lineRule="auto"/>
      </w:pPr>
      <w:r>
        <w:rPr>
          <w:bCs/>
          <w:iCs/>
        </w:rPr>
        <w:t>Культурный процесс как ценностное действие.</w:t>
      </w:r>
    </w:p>
    <w:p w14:paraId="79900D5B" w14:textId="77777777" w:rsidR="00A62048" w:rsidRDefault="00A62048" w:rsidP="00A62048">
      <w:pPr>
        <w:numPr>
          <w:ilvl w:val="0"/>
          <w:numId w:val="27"/>
        </w:numPr>
        <w:spacing w:after="0" w:line="240" w:lineRule="auto"/>
      </w:pPr>
      <w:r>
        <w:t>Взгляды Ф.М. Достоевского на культурно-исторический процесс</w:t>
      </w:r>
    </w:p>
    <w:p w14:paraId="79900D5C" w14:textId="77777777" w:rsidR="00A62048" w:rsidRDefault="00A62048" w:rsidP="00A62048">
      <w:pPr>
        <w:numPr>
          <w:ilvl w:val="0"/>
          <w:numId w:val="27"/>
        </w:numPr>
        <w:spacing w:after="0" w:line="240" w:lineRule="auto"/>
      </w:pPr>
      <w:r>
        <w:t>Л.Н. Толстой о взаимосвязи культуры и истории.</w:t>
      </w:r>
    </w:p>
    <w:p w14:paraId="79900D5D" w14:textId="77777777" w:rsidR="00A62048" w:rsidRDefault="00A62048" w:rsidP="00A62048">
      <w:pPr>
        <w:numPr>
          <w:ilvl w:val="0"/>
          <w:numId w:val="27"/>
        </w:numPr>
        <w:spacing w:after="0" w:line="240" w:lineRule="auto"/>
      </w:pPr>
      <w:r>
        <w:t>Современные отечественные и зарубежные культурологи о процессуальности культуры.</w:t>
      </w:r>
    </w:p>
    <w:p w14:paraId="79900D5E" w14:textId="77777777" w:rsidR="00A62048" w:rsidRDefault="00A62048" w:rsidP="00A62048">
      <w:pPr>
        <w:ind w:left="720"/>
      </w:pPr>
    </w:p>
    <w:p w14:paraId="79900D5F" w14:textId="77777777" w:rsidR="00A62048" w:rsidRDefault="00A62048" w:rsidP="00A62048">
      <w:pPr>
        <w:rPr>
          <w:b/>
        </w:rPr>
      </w:pPr>
      <w:r w:rsidRPr="00DC2147">
        <w:rPr>
          <w:b/>
        </w:rPr>
        <w:t>Культура и цивилизация</w:t>
      </w:r>
    </w:p>
    <w:p w14:paraId="79900D60" w14:textId="77777777" w:rsidR="00A62048" w:rsidRDefault="00A62048" w:rsidP="00A62048">
      <w:pPr>
        <w:numPr>
          <w:ilvl w:val="0"/>
          <w:numId w:val="28"/>
        </w:numPr>
        <w:spacing w:after="0" w:line="240" w:lineRule="auto"/>
      </w:pPr>
      <w:r>
        <w:t>Культура и цивилизация: соотношение понятий.</w:t>
      </w:r>
    </w:p>
    <w:p w14:paraId="79900D61" w14:textId="77777777" w:rsidR="00A62048" w:rsidRDefault="00A62048" w:rsidP="00A62048">
      <w:pPr>
        <w:numPr>
          <w:ilvl w:val="0"/>
          <w:numId w:val="28"/>
        </w:numPr>
        <w:spacing w:after="0" w:line="240" w:lineRule="auto"/>
      </w:pPr>
      <w:r w:rsidRPr="00DB49C5">
        <w:rPr>
          <w:bCs/>
          <w:iCs/>
        </w:rPr>
        <w:lastRenderedPageBreak/>
        <w:t>Ис</w:t>
      </w:r>
      <w:r>
        <w:rPr>
          <w:bCs/>
          <w:iCs/>
        </w:rPr>
        <w:t>торическая типология культуры. Понятие ц</w:t>
      </w:r>
      <w:r w:rsidRPr="00DB49C5">
        <w:rPr>
          <w:bCs/>
          <w:iCs/>
        </w:rPr>
        <w:t>ивилизационизм</w:t>
      </w:r>
      <w:r>
        <w:rPr>
          <w:bCs/>
          <w:iCs/>
        </w:rPr>
        <w:t>а</w:t>
      </w:r>
      <w:r w:rsidRPr="00DB49C5">
        <w:rPr>
          <w:bCs/>
          <w:iCs/>
        </w:rPr>
        <w:t>.</w:t>
      </w:r>
    </w:p>
    <w:p w14:paraId="79900D62" w14:textId="77777777" w:rsidR="00A62048" w:rsidRPr="00DB49C5" w:rsidRDefault="00A62048" w:rsidP="00A62048">
      <w:pPr>
        <w:numPr>
          <w:ilvl w:val="0"/>
          <w:numId w:val="28"/>
        </w:numPr>
        <w:spacing w:after="0" w:line="240" w:lineRule="auto"/>
      </w:pPr>
      <w:r w:rsidRPr="00DB49C5">
        <w:rPr>
          <w:bCs/>
          <w:iCs/>
        </w:rPr>
        <w:t>Идеи о культуре Н.Я. Данилевского и О.Шпенглера</w:t>
      </w:r>
    </w:p>
    <w:p w14:paraId="79900D63" w14:textId="77777777" w:rsidR="00A62048" w:rsidRDefault="00A62048" w:rsidP="00A62048">
      <w:pPr>
        <w:numPr>
          <w:ilvl w:val="0"/>
          <w:numId w:val="28"/>
        </w:numPr>
        <w:spacing w:after="0" w:line="240" w:lineRule="auto"/>
      </w:pPr>
      <w:r w:rsidRPr="00DB49C5">
        <w:rPr>
          <w:bCs/>
          <w:iCs/>
        </w:rPr>
        <w:t>Идеи о культуре А.Тойнби и П.А. Сорокина.</w:t>
      </w:r>
    </w:p>
    <w:p w14:paraId="79900D64" w14:textId="77777777" w:rsidR="00A62048" w:rsidRPr="00DB49C5" w:rsidRDefault="00A62048" w:rsidP="00A62048">
      <w:pPr>
        <w:numPr>
          <w:ilvl w:val="0"/>
          <w:numId w:val="28"/>
        </w:numPr>
        <w:spacing w:after="0" w:line="240" w:lineRule="auto"/>
      </w:pPr>
      <w:r w:rsidRPr="00DB49C5">
        <w:rPr>
          <w:bCs/>
          <w:iCs/>
        </w:rPr>
        <w:t>Идеи о культуре С. Хантингтона и Э.Тоффлера.</w:t>
      </w:r>
    </w:p>
    <w:p w14:paraId="79900D65" w14:textId="77777777" w:rsidR="00A62048" w:rsidRPr="00DB49C5" w:rsidRDefault="00A62048" w:rsidP="00A62048">
      <w:pPr>
        <w:ind w:left="720"/>
      </w:pPr>
    </w:p>
    <w:p w14:paraId="79900D66" w14:textId="77777777" w:rsidR="00A62048" w:rsidRDefault="00A62048" w:rsidP="00A62048">
      <w:pPr>
        <w:tabs>
          <w:tab w:val="right" w:leader="underscore" w:pos="8505"/>
        </w:tabs>
        <w:jc w:val="both"/>
        <w:rPr>
          <w:b/>
          <w:bCs/>
          <w:iCs/>
        </w:rPr>
      </w:pPr>
      <w:r w:rsidRPr="00DB49C5">
        <w:rPr>
          <w:b/>
          <w:bCs/>
          <w:iCs/>
        </w:rPr>
        <w:t>Мораль и право как культурные регулятивы</w:t>
      </w:r>
    </w:p>
    <w:p w14:paraId="79900D67" w14:textId="77777777" w:rsidR="00A62048" w:rsidRDefault="00A62048" w:rsidP="00A62048">
      <w:pPr>
        <w:numPr>
          <w:ilvl w:val="0"/>
          <w:numId w:val="29"/>
        </w:numPr>
        <w:spacing w:after="0" w:line="240" w:lineRule="auto"/>
      </w:pPr>
      <w:r w:rsidRPr="00830512">
        <w:t>Мораль и право</w:t>
      </w:r>
      <w:r>
        <w:t>: определение понятий.</w:t>
      </w:r>
    </w:p>
    <w:p w14:paraId="79900D68" w14:textId="77777777" w:rsidR="00A62048" w:rsidRPr="00DB49C5" w:rsidRDefault="00A62048" w:rsidP="00A62048">
      <w:pPr>
        <w:numPr>
          <w:ilvl w:val="0"/>
          <w:numId w:val="29"/>
        </w:numPr>
        <w:spacing w:after="0" w:line="240" w:lineRule="auto"/>
      </w:pPr>
      <w:r w:rsidRPr="00DB49C5">
        <w:rPr>
          <w:bCs/>
          <w:iCs/>
        </w:rPr>
        <w:t xml:space="preserve">Мораль в контексте культуры </w:t>
      </w:r>
      <w:r>
        <w:rPr>
          <w:bCs/>
          <w:iCs/>
        </w:rPr>
        <w:t>человека</w:t>
      </w:r>
      <w:r w:rsidRPr="00DB49C5">
        <w:rPr>
          <w:bCs/>
          <w:iCs/>
        </w:rPr>
        <w:t xml:space="preserve"> и </w:t>
      </w:r>
      <w:r>
        <w:rPr>
          <w:bCs/>
          <w:iCs/>
        </w:rPr>
        <w:t>общества</w:t>
      </w:r>
      <w:r w:rsidRPr="00DB49C5">
        <w:rPr>
          <w:bCs/>
          <w:iCs/>
        </w:rPr>
        <w:t>.</w:t>
      </w:r>
    </w:p>
    <w:p w14:paraId="79900D69" w14:textId="77777777" w:rsidR="00A62048" w:rsidRPr="00DB49C5" w:rsidRDefault="00A62048" w:rsidP="00A62048">
      <w:pPr>
        <w:numPr>
          <w:ilvl w:val="0"/>
          <w:numId w:val="29"/>
        </w:numPr>
        <w:spacing w:after="0" w:line="240" w:lineRule="auto"/>
      </w:pPr>
      <w:r>
        <w:rPr>
          <w:bCs/>
          <w:iCs/>
        </w:rPr>
        <w:t>Типы социальных действий. Культурологический смысл концепции М.Вебера</w:t>
      </w:r>
      <w:r w:rsidRPr="00DB49C5">
        <w:rPr>
          <w:bCs/>
          <w:iCs/>
        </w:rPr>
        <w:t>.</w:t>
      </w:r>
    </w:p>
    <w:p w14:paraId="79900D6A" w14:textId="77777777" w:rsidR="00A62048" w:rsidRPr="00DB49C5" w:rsidRDefault="00A62048" w:rsidP="00A62048">
      <w:pPr>
        <w:numPr>
          <w:ilvl w:val="0"/>
          <w:numId w:val="29"/>
        </w:numPr>
        <w:spacing w:after="0" w:line="240" w:lineRule="auto"/>
      </w:pPr>
      <w:r>
        <w:rPr>
          <w:bCs/>
          <w:iCs/>
        </w:rPr>
        <w:t>Социологическая теория Т.Парсонса как скрытая культурология</w:t>
      </w:r>
      <w:r w:rsidRPr="00DB49C5">
        <w:rPr>
          <w:bCs/>
          <w:iCs/>
        </w:rPr>
        <w:t>.</w:t>
      </w:r>
    </w:p>
    <w:p w14:paraId="79900D6B" w14:textId="77777777" w:rsidR="00A62048" w:rsidRPr="00DB49C5" w:rsidRDefault="00A62048" w:rsidP="00A62048">
      <w:pPr>
        <w:numPr>
          <w:ilvl w:val="0"/>
          <w:numId w:val="29"/>
        </w:numPr>
        <w:spacing w:after="0" w:line="240" w:lineRule="auto"/>
      </w:pPr>
      <w:r>
        <w:rPr>
          <w:bCs/>
          <w:iCs/>
        </w:rPr>
        <w:t xml:space="preserve"> Н.А. Бердяева как этик культуры.</w:t>
      </w:r>
    </w:p>
    <w:p w14:paraId="79900D6C" w14:textId="77777777" w:rsidR="00A62048" w:rsidRPr="00DB49C5" w:rsidRDefault="00A62048" w:rsidP="00A62048">
      <w:pPr>
        <w:numPr>
          <w:ilvl w:val="0"/>
          <w:numId w:val="29"/>
        </w:numPr>
        <w:spacing w:after="0" w:line="240" w:lineRule="auto"/>
      </w:pPr>
      <w:r>
        <w:rPr>
          <w:bCs/>
          <w:iCs/>
        </w:rPr>
        <w:t>Право и культура. Культура как право.</w:t>
      </w:r>
    </w:p>
    <w:p w14:paraId="79900D6D" w14:textId="77777777" w:rsidR="00A62048" w:rsidRDefault="00A62048" w:rsidP="00A62048">
      <w:pPr>
        <w:tabs>
          <w:tab w:val="right" w:leader="underscore" w:pos="8505"/>
        </w:tabs>
        <w:jc w:val="both"/>
        <w:rPr>
          <w:bCs/>
          <w:iCs/>
        </w:rPr>
      </w:pPr>
    </w:p>
    <w:p w14:paraId="79900D6E" w14:textId="77777777" w:rsidR="00A62048" w:rsidRDefault="00A62048" w:rsidP="00A62048">
      <w:pPr>
        <w:tabs>
          <w:tab w:val="right" w:leader="underscore" w:pos="8505"/>
        </w:tabs>
        <w:jc w:val="both"/>
        <w:rPr>
          <w:b/>
          <w:bCs/>
          <w:iCs/>
        </w:rPr>
      </w:pPr>
      <w:r w:rsidRPr="00DB49C5">
        <w:rPr>
          <w:b/>
          <w:bCs/>
          <w:iCs/>
        </w:rPr>
        <w:t>Искусство как феномен культуры</w:t>
      </w:r>
    </w:p>
    <w:p w14:paraId="79900D6F" w14:textId="77777777" w:rsidR="00A62048" w:rsidRPr="00CB770F" w:rsidRDefault="00A62048" w:rsidP="00A62048">
      <w:pPr>
        <w:numPr>
          <w:ilvl w:val="0"/>
          <w:numId w:val="30"/>
        </w:numPr>
        <w:spacing w:after="0" w:line="240" w:lineRule="auto"/>
      </w:pPr>
      <w:r w:rsidRPr="00DB49C5">
        <w:rPr>
          <w:bCs/>
          <w:iCs/>
        </w:rPr>
        <w:t>Искусство как феномен культуры.</w:t>
      </w:r>
    </w:p>
    <w:p w14:paraId="79900D70" w14:textId="77777777" w:rsidR="00A62048" w:rsidRPr="00CB770F" w:rsidRDefault="00A62048" w:rsidP="00A62048">
      <w:pPr>
        <w:numPr>
          <w:ilvl w:val="0"/>
          <w:numId w:val="30"/>
        </w:numPr>
        <w:spacing w:after="0" w:line="240" w:lineRule="auto"/>
      </w:pPr>
      <w:r w:rsidRPr="00CB770F">
        <w:rPr>
          <w:bCs/>
          <w:iCs/>
        </w:rPr>
        <w:t>Особенности художественной культуры в Древности.</w:t>
      </w:r>
    </w:p>
    <w:p w14:paraId="79900D71" w14:textId="77777777" w:rsidR="00A62048" w:rsidRPr="00CB770F" w:rsidRDefault="00A62048" w:rsidP="00A62048">
      <w:pPr>
        <w:numPr>
          <w:ilvl w:val="0"/>
          <w:numId w:val="30"/>
        </w:numPr>
        <w:spacing w:after="0" w:line="240" w:lineRule="auto"/>
      </w:pPr>
      <w:r w:rsidRPr="00CB770F">
        <w:rPr>
          <w:bCs/>
          <w:iCs/>
        </w:rPr>
        <w:t>Художественная культура Средневековья: западные и восточные модели.</w:t>
      </w:r>
    </w:p>
    <w:p w14:paraId="79900D72" w14:textId="77777777" w:rsidR="00A62048" w:rsidRPr="00CB770F" w:rsidRDefault="00A62048" w:rsidP="00A62048">
      <w:pPr>
        <w:numPr>
          <w:ilvl w:val="0"/>
          <w:numId w:val="30"/>
        </w:numPr>
        <w:spacing w:after="0" w:line="240" w:lineRule="auto"/>
      </w:pPr>
      <w:r w:rsidRPr="00CB770F">
        <w:rPr>
          <w:bCs/>
          <w:iCs/>
        </w:rPr>
        <w:t xml:space="preserve">Искусство как феномен в эпохи Возрождения, Просвещения и </w:t>
      </w:r>
      <w:r w:rsidRPr="00CB770F">
        <w:rPr>
          <w:bCs/>
          <w:iCs/>
          <w:lang w:val="en-US"/>
        </w:rPr>
        <w:t>XIX</w:t>
      </w:r>
      <w:r w:rsidRPr="00CB770F">
        <w:rPr>
          <w:bCs/>
          <w:iCs/>
        </w:rPr>
        <w:t xml:space="preserve"> в.</w:t>
      </w:r>
    </w:p>
    <w:p w14:paraId="79900D73" w14:textId="77777777" w:rsidR="00A62048" w:rsidRPr="00CB770F" w:rsidRDefault="00A62048" w:rsidP="00A62048">
      <w:pPr>
        <w:numPr>
          <w:ilvl w:val="0"/>
          <w:numId w:val="30"/>
        </w:numPr>
        <w:spacing w:after="0" w:line="240" w:lineRule="auto"/>
      </w:pPr>
      <w:r>
        <w:rPr>
          <w:bCs/>
          <w:iCs/>
        </w:rPr>
        <w:t>Проблема искусства в современной культурологии</w:t>
      </w:r>
    </w:p>
    <w:p w14:paraId="79900D74" w14:textId="77777777" w:rsidR="00A62048" w:rsidRDefault="00A62048" w:rsidP="00A62048">
      <w:pPr>
        <w:tabs>
          <w:tab w:val="right" w:leader="underscore" w:pos="8505"/>
        </w:tabs>
        <w:jc w:val="both"/>
        <w:rPr>
          <w:bCs/>
          <w:iCs/>
        </w:rPr>
      </w:pPr>
    </w:p>
    <w:p w14:paraId="79900D75" w14:textId="77777777" w:rsidR="00A62048" w:rsidRDefault="00A62048" w:rsidP="00A62048">
      <w:pPr>
        <w:tabs>
          <w:tab w:val="right" w:leader="underscore" w:pos="8505"/>
        </w:tabs>
        <w:jc w:val="both"/>
        <w:rPr>
          <w:b/>
          <w:bCs/>
          <w:iCs/>
        </w:rPr>
      </w:pPr>
      <w:r>
        <w:rPr>
          <w:b/>
          <w:bCs/>
          <w:iCs/>
        </w:rPr>
        <w:t>Политика и политическая культура</w:t>
      </w:r>
    </w:p>
    <w:p w14:paraId="79900D76" w14:textId="77777777" w:rsidR="00A62048" w:rsidRDefault="00A62048" w:rsidP="00A62048">
      <w:pPr>
        <w:numPr>
          <w:ilvl w:val="0"/>
          <w:numId w:val="31"/>
        </w:numPr>
        <w:spacing w:after="0" w:line="240" w:lineRule="auto"/>
      </w:pPr>
      <w:r>
        <w:t>П</w:t>
      </w:r>
      <w:r w:rsidRPr="00830512">
        <w:t>олитическая культура</w:t>
      </w:r>
      <w:r>
        <w:t>: определение понятия.</w:t>
      </w:r>
    </w:p>
    <w:p w14:paraId="79900D77" w14:textId="77777777" w:rsidR="00A62048" w:rsidRPr="00CB770F" w:rsidRDefault="00A62048" w:rsidP="00A62048">
      <w:pPr>
        <w:numPr>
          <w:ilvl w:val="0"/>
          <w:numId w:val="31"/>
        </w:numPr>
        <w:spacing w:after="0" w:line="240" w:lineRule="auto"/>
      </w:pPr>
      <w:r w:rsidRPr="00CB770F">
        <w:rPr>
          <w:bCs/>
          <w:iCs/>
        </w:rPr>
        <w:t>Особенно</w:t>
      </w:r>
      <w:r>
        <w:rPr>
          <w:bCs/>
          <w:iCs/>
        </w:rPr>
        <w:t>сти политической</w:t>
      </w:r>
      <w:r w:rsidRPr="00CB770F">
        <w:rPr>
          <w:bCs/>
          <w:iCs/>
        </w:rPr>
        <w:t xml:space="preserve"> культуры в Древних цивилизациях.</w:t>
      </w:r>
    </w:p>
    <w:p w14:paraId="79900D78" w14:textId="77777777" w:rsidR="00A62048" w:rsidRDefault="00A62048" w:rsidP="00A62048">
      <w:pPr>
        <w:numPr>
          <w:ilvl w:val="0"/>
          <w:numId w:val="31"/>
        </w:numPr>
        <w:spacing w:after="0" w:line="240" w:lineRule="auto"/>
      </w:pPr>
      <w:r>
        <w:t>Особенности политической культуры в Средние века и эпоху Возрождения.</w:t>
      </w:r>
    </w:p>
    <w:p w14:paraId="79900D79" w14:textId="77777777" w:rsidR="00A62048" w:rsidRDefault="00A62048" w:rsidP="00A62048">
      <w:pPr>
        <w:numPr>
          <w:ilvl w:val="0"/>
          <w:numId w:val="31"/>
        </w:numPr>
        <w:spacing w:after="0" w:line="240" w:lineRule="auto"/>
      </w:pPr>
      <w:r>
        <w:t>Политика и культура эпохи Просвещения.</w:t>
      </w:r>
    </w:p>
    <w:p w14:paraId="79900D7A" w14:textId="77777777" w:rsidR="00A62048" w:rsidRDefault="00A62048" w:rsidP="00A62048">
      <w:pPr>
        <w:numPr>
          <w:ilvl w:val="0"/>
          <w:numId w:val="31"/>
        </w:numPr>
        <w:spacing w:after="0" w:line="240" w:lineRule="auto"/>
      </w:pPr>
      <w:r>
        <w:t>Политика и культура в России и Европе 19-20 веков.</w:t>
      </w:r>
    </w:p>
    <w:p w14:paraId="79900D7B" w14:textId="77777777" w:rsidR="00A62048" w:rsidRPr="00CB770F" w:rsidRDefault="00A62048" w:rsidP="00A62048">
      <w:pPr>
        <w:numPr>
          <w:ilvl w:val="0"/>
          <w:numId w:val="31"/>
        </w:numPr>
        <w:spacing w:after="0" w:line="240" w:lineRule="auto"/>
      </w:pPr>
      <w:r>
        <w:t xml:space="preserve">Политика и культура в современном российском обществе. Понятие культурной политики. </w:t>
      </w:r>
    </w:p>
    <w:p w14:paraId="79900D7C" w14:textId="77777777" w:rsidR="00A62048" w:rsidRDefault="00A62048" w:rsidP="00A62048">
      <w:pPr>
        <w:tabs>
          <w:tab w:val="right" w:leader="underscore" w:pos="8505"/>
        </w:tabs>
        <w:jc w:val="both"/>
        <w:rPr>
          <w:bCs/>
          <w:iCs/>
        </w:rPr>
      </w:pPr>
    </w:p>
    <w:p w14:paraId="79900D7D" w14:textId="77777777" w:rsidR="00A62048" w:rsidRPr="00CB770F" w:rsidRDefault="00A62048" w:rsidP="00A62048">
      <w:pPr>
        <w:tabs>
          <w:tab w:val="right" w:leader="underscore" w:pos="8505"/>
        </w:tabs>
        <w:jc w:val="center"/>
        <w:rPr>
          <w:b/>
          <w:bCs/>
          <w:iCs/>
        </w:rPr>
      </w:pPr>
      <w:r w:rsidRPr="00CB770F">
        <w:rPr>
          <w:b/>
          <w:bCs/>
          <w:iCs/>
        </w:rPr>
        <w:t>Семинарские занятия.</w:t>
      </w:r>
    </w:p>
    <w:p w14:paraId="79900D7E" w14:textId="77777777" w:rsidR="00A62048" w:rsidRPr="00CB770F" w:rsidRDefault="00A62048" w:rsidP="00A62048">
      <w:pPr>
        <w:tabs>
          <w:tab w:val="right" w:leader="underscore" w:pos="8505"/>
        </w:tabs>
        <w:jc w:val="center"/>
        <w:rPr>
          <w:b/>
          <w:bCs/>
          <w:iCs/>
        </w:rPr>
      </w:pPr>
      <w:r>
        <w:rPr>
          <w:b/>
          <w:bCs/>
          <w:iCs/>
        </w:rPr>
        <w:t>Зао</w:t>
      </w:r>
      <w:r w:rsidRPr="00CB770F">
        <w:rPr>
          <w:b/>
          <w:bCs/>
          <w:iCs/>
        </w:rPr>
        <w:t>чная форма обучения</w:t>
      </w:r>
    </w:p>
    <w:p w14:paraId="79900D7F" w14:textId="77777777" w:rsidR="00A62048" w:rsidRPr="00277C0D" w:rsidRDefault="00A62048" w:rsidP="00A62048">
      <w:pPr>
        <w:rPr>
          <w:b/>
        </w:rPr>
      </w:pPr>
      <w:r w:rsidRPr="00277C0D">
        <w:rPr>
          <w:b/>
        </w:rPr>
        <w:t xml:space="preserve"> Морфология культуры. Функции культуры</w:t>
      </w:r>
    </w:p>
    <w:p w14:paraId="79900D80" w14:textId="77777777" w:rsidR="00A62048" w:rsidRDefault="00A62048" w:rsidP="00A62048">
      <w:pPr>
        <w:numPr>
          <w:ilvl w:val="0"/>
          <w:numId w:val="32"/>
        </w:numPr>
        <w:spacing w:after="0" w:line="240" w:lineRule="auto"/>
      </w:pPr>
      <w:r w:rsidRPr="00CB770F">
        <w:t>Определение понятия «морфология культуры» и его специфика в культурологии.</w:t>
      </w:r>
    </w:p>
    <w:p w14:paraId="79900D81" w14:textId="77777777" w:rsidR="00A62048" w:rsidRDefault="00A62048" w:rsidP="00A62048">
      <w:pPr>
        <w:numPr>
          <w:ilvl w:val="0"/>
          <w:numId w:val="32"/>
        </w:numPr>
        <w:spacing w:after="0" w:line="240" w:lineRule="auto"/>
      </w:pPr>
      <w:r w:rsidRPr="00CB770F">
        <w:t>М.С. Каган о морфологии культуры.</w:t>
      </w:r>
    </w:p>
    <w:p w14:paraId="79900D82" w14:textId="77777777" w:rsidR="00A62048" w:rsidRDefault="00A62048" w:rsidP="00A62048">
      <w:pPr>
        <w:numPr>
          <w:ilvl w:val="0"/>
          <w:numId w:val="32"/>
        </w:numPr>
        <w:spacing w:after="0" w:line="240" w:lineRule="auto"/>
      </w:pPr>
      <w:r w:rsidRPr="00CB770F">
        <w:t>Функции культуры. Их история и развитие.</w:t>
      </w:r>
    </w:p>
    <w:p w14:paraId="79900D83" w14:textId="77777777" w:rsidR="00A62048" w:rsidRPr="00CB770F" w:rsidRDefault="00A62048" w:rsidP="00A62048">
      <w:pPr>
        <w:numPr>
          <w:ilvl w:val="0"/>
          <w:numId w:val="32"/>
        </w:numPr>
        <w:spacing w:after="0" w:line="240" w:lineRule="auto"/>
      </w:pPr>
      <w:r w:rsidRPr="00CB770F">
        <w:t>Функции культуры и будущее человека.</w:t>
      </w:r>
    </w:p>
    <w:p w14:paraId="79900D84" w14:textId="77777777" w:rsidR="00A62048" w:rsidRPr="00CB770F" w:rsidRDefault="00A62048" w:rsidP="00A62048"/>
    <w:p w14:paraId="79900D85" w14:textId="77777777" w:rsidR="00A62048" w:rsidRPr="00277C0D" w:rsidRDefault="00A62048" w:rsidP="00A62048">
      <w:pPr>
        <w:rPr>
          <w:b/>
        </w:rPr>
      </w:pPr>
      <w:r w:rsidRPr="00277C0D">
        <w:rPr>
          <w:b/>
        </w:rPr>
        <w:t>Культура как мир знаков и значений</w:t>
      </w:r>
    </w:p>
    <w:p w14:paraId="79900D86" w14:textId="77777777" w:rsidR="00A62048" w:rsidRDefault="00A62048" w:rsidP="00A62048">
      <w:pPr>
        <w:numPr>
          <w:ilvl w:val="0"/>
          <w:numId w:val="33"/>
        </w:numPr>
        <w:spacing w:after="0" w:line="240" w:lineRule="auto"/>
      </w:pPr>
      <w:r w:rsidRPr="00CB770F">
        <w:t xml:space="preserve">Знаки в культуре. </w:t>
      </w:r>
    </w:p>
    <w:p w14:paraId="79900D87" w14:textId="77777777" w:rsidR="00A62048" w:rsidRDefault="00A62048" w:rsidP="00A62048">
      <w:pPr>
        <w:numPr>
          <w:ilvl w:val="0"/>
          <w:numId w:val="33"/>
        </w:numPr>
        <w:spacing w:after="0" w:line="240" w:lineRule="auto"/>
      </w:pPr>
      <w:r w:rsidRPr="00CB770F">
        <w:t>Единство и отличие знака, символа, образа в культуре</w:t>
      </w:r>
    </w:p>
    <w:p w14:paraId="79900D88" w14:textId="77777777" w:rsidR="00A62048" w:rsidRDefault="00A62048" w:rsidP="00A62048">
      <w:pPr>
        <w:numPr>
          <w:ilvl w:val="0"/>
          <w:numId w:val="33"/>
        </w:numPr>
        <w:spacing w:after="0" w:line="240" w:lineRule="auto"/>
      </w:pPr>
      <w:r w:rsidRPr="00CB770F">
        <w:t>Значение и означаемое в культуре.</w:t>
      </w:r>
    </w:p>
    <w:p w14:paraId="79900D89" w14:textId="77777777" w:rsidR="00A62048" w:rsidRDefault="00A62048" w:rsidP="00A62048">
      <w:pPr>
        <w:numPr>
          <w:ilvl w:val="0"/>
          <w:numId w:val="33"/>
        </w:numPr>
        <w:spacing w:after="0" w:line="240" w:lineRule="auto"/>
      </w:pPr>
      <w:r w:rsidRPr="00CB770F">
        <w:t>Тартуско-московская семиотическая школа о знаках в культуре.</w:t>
      </w:r>
    </w:p>
    <w:p w14:paraId="79900D8A" w14:textId="77777777" w:rsidR="00A62048" w:rsidRDefault="00A62048" w:rsidP="00A62048">
      <w:pPr>
        <w:numPr>
          <w:ilvl w:val="0"/>
          <w:numId w:val="33"/>
        </w:numPr>
        <w:spacing w:after="0" w:line="240" w:lineRule="auto"/>
      </w:pPr>
      <w:r w:rsidRPr="00CB770F">
        <w:t>Учение М.Ю.Лотмана о знаках и его роль в развитии культурологии.</w:t>
      </w:r>
    </w:p>
    <w:p w14:paraId="79900D8B" w14:textId="77777777" w:rsidR="00A62048" w:rsidRDefault="00A62048" w:rsidP="00A62048">
      <w:pPr>
        <w:numPr>
          <w:ilvl w:val="0"/>
          <w:numId w:val="33"/>
        </w:numPr>
        <w:spacing w:after="0" w:line="240" w:lineRule="auto"/>
      </w:pPr>
      <w:r w:rsidRPr="00CB770F">
        <w:t>Учение о знаке В.В. Иванова, В.Н. Топорова, Б.А. Успенского.</w:t>
      </w:r>
    </w:p>
    <w:p w14:paraId="79900D8C" w14:textId="77777777" w:rsidR="00A62048" w:rsidRDefault="00A62048" w:rsidP="00A62048">
      <w:pPr>
        <w:ind w:left="360"/>
      </w:pPr>
    </w:p>
    <w:p w14:paraId="79900D8D" w14:textId="77777777" w:rsidR="00A62048" w:rsidRPr="00277C0D" w:rsidRDefault="00A62048" w:rsidP="00A62048">
      <w:pPr>
        <w:rPr>
          <w:b/>
        </w:rPr>
      </w:pPr>
      <w:r w:rsidRPr="00277C0D">
        <w:rPr>
          <w:b/>
        </w:rPr>
        <w:t>Политика и политическая культура</w:t>
      </w:r>
    </w:p>
    <w:p w14:paraId="79900D8E" w14:textId="77777777" w:rsidR="00A62048" w:rsidRDefault="00A62048" w:rsidP="00A62048">
      <w:pPr>
        <w:numPr>
          <w:ilvl w:val="0"/>
          <w:numId w:val="34"/>
        </w:numPr>
        <w:spacing w:after="0" w:line="240" w:lineRule="auto"/>
      </w:pPr>
      <w:r>
        <w:t>Политическая культура: определение понятия.</w:t>
      </w:r>
    </w:p>
    <w:p w14:paraId="79900D8F" w14:textId="77777777" w:rsidR="00A62048" w:rsidRDefault="00A62048" w:rsidP="00A62048">
      <w:pPr>
        <w:numPr>
          <w:ilvl w:val="0"/>
          <w:numId w:val="34"/>
        </w:numPr>
        <w:spacing w:after="0" w:line="240" w:lineRule="auto"/>
      </w:pPr>
      <w:r>
        <w:t>Особенности политической культуры в Древних цивилизациях.</w:t>
      </w:r>
    </w:p>
    <w:p w14:paraId="79900D90" w14:textId="77777777" w:rsidR="00A62048" w:rsidRDefault="00A62048" w:rsidP="00A62048">
      <w:pPr>
        <w:numPr>
          <w:ilvl w:val="0"/>
          <w:numId w:val="34"/>
        </w:numPr>
        <w:spacing w:after="0" w:line="240" w:lineRule="auto"/>
      </w:pPr>
      <w:r>
        <w:t>Особенности политической культуры в Средние века и эпоху Возрождения.</w:t>
      </w:r>
    </w:p>
    <w:p w14:paraId="79900D91" w14:textId="77777777" w:rsidR="00A62048" w:rsidRDefault="00A62048" w:rsidP="00A62048">
      <w:pPr>
        <w:numPr>
          <w:ilvl w:val="0"/>
          <w:numId w:val="34"/>
        </w:numPr>
        <w:spacing w:after="0" w:line="240" w:lineRule="auto"/>
      </w:pPr>
      <w:r>
        <w:t>Политика и культура эпохи Просвещения.</w:t>
      </w:r>
    </w:p>
    <w:p w14:paraId="79900D92" w14:textId="77777777" w:rsidR="00A62048" w:rsidRDefault="00A62048" w:rsidP="00A62048">
      <w:pPr>
        <w:numPr>
          <w:ilvl w:val="0"/>
          <w:numId w:val="34"/>
        </w:numPr>
        <w:spacing w:after="0" w:line="240" w:lineRule="auto"/>
      </w:pPr>
      <w:r>
        <w:t>Политика и культура в России и Европе 19-20 веков.</w:t>
      </w:r>
    </w:p>
    <w:p w14:paraId="79900D93" w14:textId="77777777" w:rsidR="00A62048" w:rsidRDefault="00A62048" w:rsidP="00A62048">
      <w:pPr>
        <w:numPr>
          <w:ilvl w:val="0"/>
          <w:numId w:val="34"/>
        </w:numPr>
        <w:spacing w:after="0" w:line="240" w:lineRule="auto"/>
      </w:pPr>
      <w:r>
        <w:t>Политика и культура в современном российском обществе. Понятие культурной политики.</w:t>
      </w:r>
    </w:p>
    <w:p w14:paraId="79900D94" w14:textId="77777777" w:rsidR="00A62048" w:rsidRPr="00A62048" w:rsidRDefault="00A62048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9900D95" w14:textId="77777777" w:rsidR="004B1DEF" w:rsidRDefault="004B1DEF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D96" w14:textId="77777777" w:rsidR="004B1DEF" w:rsidRPr="00A62048" w:rsidRDefault="00501456" w:rsidP="00A62048">
      <w:pPr>
        <w:pStyle w:val="a3"/>
        <w:numPr>
          <w:ilvl w:val="1"/>
          <w:numId w:val="32"/>
        </w:num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A62048">
        <w:rPr>
          <w:rFonts w:eastAsia="Times New Roman"/>
          <w:b/>
          <w:i/>
          <w:lang w:eastAsia="ru-RU"/>
        </w:rPr>
        <w:t xml:space="preserve">Объем дисциплины (модуля) </w:t>
      </w:r>
    </w:p>
    <w:p w14:paraId="79900D97" w14:textId="77777777" w:rsidR="00A62048" w:rsidRPr="00A62048" w:rsidRDefault="00A62048" w:rsidP="00A62048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A62048">
        <w:rPr>
          <w:rFonts w:eastAsia="Times New Roman"/>
          <w:b/>
          <w:lang w:eastAsia="ru-RU"/>
        </w:rPr>
        <w:t>Общая трудоемкость дисциплины составляет 2 зачетные единицы,</w:t>
      </w:r>
    </w:p>
    <w:p w14:paraId="79900D98" w14:textId="77777777" w:rsidR="00A62048" w:rsidRPr="00A62048" w:rsidRDefault="00A62048" w:rsidP="00A62048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A62048">
        <w:rPr>
          <w:rFonts w:eastAsia="Times New Roman"/>
          <w:b/>
          <w:lang w:eastAsia="ru-RU"/>
        </w:rPr>
        <w:t>72 часа (1 зачетная. ед. = 36 ч.)</w:t>
      </w:r>
    </w:p>
    <w:p w14:paraId="79900D99" w14:textId="77777777" w:rsidR="00A62048" w:rsidRDefault="005D5EDE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C85A57">
        <w:rPr>
          <w:rFonts w:eastAsia="Times New Roman"/>
          <w:b/>
          <w:i/>
          <w:lang w:eastAsia="ru-RU"/>
        </w:rPr>
        <w:t xml:space="preserve">4.2. </w:t>
      </w:r>
    </w:p>
    <w:p w14:paraId="79900D9A" w14:textId="77777777" w:rsidR="00A62048" w:rsidRPr="00790DDB" w:rsidRDefault="00A62048" w:rsidP="00A62048">
      <w:pPr>
        <w:tabs>
          <w:tab w:val="left" w:pos="708"/>
        </w:tabs>
        <w:ind w:left="284"/>
        <w:jc w:val="center"/>
        <w:rPr>
          <w:b/>
          <w:sz w:val="28"/>
          <w:szCs w:val="28"/>
        </w:rPr>
      </w:pPr>
      <w:r w:rsidRPr="00790DDB">
        <w:rPr>
          <w:b/>
          <w:sz w:val="28"/>
          <w:szCs w:val="28"/>
        </w:rPr>
        <w:t>Очная форма обучения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3875"/>
        <w:gridCol w:w="540"/>
        <w:gridCol w:w="720"/>
        <w:gridCol w:w="540"/>
        <w:gridCol w:w="900"/>
        <w:gridCol w:w="720"/>
        <w:gridCol w:w="2215"/>
      </w:tblGrid>
      <w:tr w:rsidR="00A62048" w:rsidRPr="003019BF" w14:paraId="79900DA3" w14:textId="77777777" w:rsidTr="000B725C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00D9B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№</w:t>
            </w:r>
          </w:p>
          <w:p w14:paraId="79900D9C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п/п</w:t>
            </w:r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9900D9D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Раздел</w:t>
            </w:r>
            <w:r w:rsidRPr="003019BF">
              <w:rPr>
                <w:bCs/>
              </w:rPr>
              <w:br/>
              <w:t>дисциплины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D9E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 w:rsidRPr="003019BF">
              <w:rPr>
                <w:bCs/>
              </w:rPr>
              <w:t>Семестр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D9F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 w:rsidRPr="003019BF">
              <w:rPr>
                <w:bCs/>
              </w:rPr>
              <w:t>Неделя семестра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DA0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Виды учебной работы, включая самостоятельную работу студентов</w:t>
            </w:r>
            <w:r w:rsidRPr="003019BF">
              <w:rPr>
                <w:bCs/>
              </w:rPr>
              <w:br/>
              <w:t>и трудоемкость (в часах)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00DA1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019BF">
              <w:rPr>
                <w:bCs/>
              </w:rPr>
              <w:t xml:space="preserve">Формы текущего контроля успеваемости </w:t>
            </w:r>
            <w:r w:rsidRPr="003019BF">
              <w:rPr>
                <w:bCs/>
                <w:i/>
              </w:rPr>
              <w:t>(по неделям семестра)</w:t>
            </w:r>
            <w:r>
              <w:rPr>
                <w:bCs/>
                <w:i/>
              </w:rPr>
              <w:t>.</w:t>
            </w:r>
          </w:p>
          <w:p w14:paraId="79900DA2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019BF">
              <w:rPr>
                <w:bCs/>
              </w:rPr>
              <w:t xml:space="preserve">Форма промежуточной аттестации </w:t>
            </w:r>
            <w:r w:rsidRPr="003019BF">
              <w:rPr>
                <w:bCs/>
                <w:i/>
              </w:rPr>
              <w:t>(по семестрам)</w:t>
            </w:r>
          </w:p>
        </w:tc>
      </w:tr>
      <w:tr w:rsidR="00A62048" w:rsidRPr="003019BF" w14:paraId="79900DAD" w14:textId="77777777" w:rsidTr="000B725C">
        <w:trPr>
          <w:trHeight w:val="345"/>
          <w:jc w:val="center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DA4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3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9900DA5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DA6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DA7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DA8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t>Л</w:t>
            </w:r>
            <w:r w:rsidRPr="003019BF">
              <w:t>екции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A9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С</w:t>
            </w:r>
            <w:r w:rsidRPr="003019BF">
              <w:t>еминары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DA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Сам.</w:t>
            </w:r>
          </w:p>
          <w:p w14:paraId="79900DAB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t>р</w:t>
            </w:r>
            <w:r w:rsidRPr="003019BF">
              <w:t>аб.</w:t>
            </w: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DAC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</w:tr>
      <w:tr w:rsidR="00A62048" w:rsidRPr="003019BF" w14:paraId="79900DB7" w14:textId="77777777" w:rsidTr="000B725C">
        <w:trPr>
          <w:trHeight w:val="47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A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AF" w14:textId="77777777" w:rsidR="00A62048" w:rsidRPr="003019BF" w:rsidRDefault="00A62048" w:rsidP="000B725C">
            <w:pPr>
              <w:jc w:val="both"/>
            </w:pPr>
            <w:r w:rsidRPr="003019BF">
              <w:t>Понятие о культуре.</w:t>
            </w:r>
            <w:r>
              <w:t xml:space="preserve"> </w:t>
            </w:r>
            <w:r w:rsidRPr="003019BF">
              <w:t>Социально-исторические и теоретические предпосылки культурологии. Основные понятия культурологи. Предмет и задачи культурологии. Место культурологии в профессиональном образовании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0" w14:textId="77777777" w:rsidR="00A62048" w:rsidRPr="0053628F" w:rsidRDefault="00483254" w:rsidP="000B725C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1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1,2,3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2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  <w:p w14:paraId="79900DB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5" w14:textId="77777777" w:rsidR="00A62048" w:rsidRPr="00FF0432" w:rsidRDefault="00A62048" w:rsidP="000B725C">
            <w:pPr>
              <w:tabs>
                <w:tab w:val="left" w:pos="708"/>
              </w:tabs>
              <w:jc w:val="both"/>
            </w:pPr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</w:tr>
      <w:tr w:rsidR="00A62048" w:rsidRPr="003019BF" w14:paraId="79900DC1" w14:textId="77777777" w:rsidTr="000B725C">
        <w:trPr>
          <w:trHeight w:val="26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9" w14:textId="77777777" w:rsidR="00A62048" w:rsidRPr="003019BF" w:rsidRDefault="00A62048" w:rsidP="000B725C">
            <w:pPr>
              <w:jc w:val="both"/>
            </w:pPr>
            <w:r w:rsidRPr="003019BF">
              <w:t>Антропогенез и начало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A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B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C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79900DB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BF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 xml:space="preserve"> </w:t>
            </w:r>
          </w:p>
        </w:tc>
      </w:tr>
      <w:tr w:rsidR="00A62048" w:rsidRPr="003019BF" w14:paraId="79900DCB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2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3" w14:textId="77777777" w:rsidR="00A62048" w:rsidRPr="003019BF" w:rsidRDefault="00A62048" w:rsidP="000B725C">
            <w:pPr>
              <w:jc w:val="both"/>
            </w:pPr>
            <w:r w:rsidRPr="003019BF">
              <w:t>Морфология культуры. Функции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4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5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6,7,8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6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79900DC7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9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 xml:space="preserve"> </w:t>
            </w:r>
          </w:p>
        </w:tc>
      </w:tr>
      <w:tr w:rsidR="00A62048" w:rsidRPr="003019BF" w14:paraId="79900DD6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C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D" w14:textId="77777777" w:rsidR="00A62048" w:rsidRPr="003019BF" w:rsidRDefault="00A62048" w:rsidP="000B725C">
            <w:pPr>
              <w:ind w:right="-2"/>
              <w:jc w:val="both"/>
            </w:pPr>
            <w:r w:rsidRPr="003019BF">
              <w:t>Культура как мир знаков и значений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E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CF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9,10,</w:t>
            </w:r>
          </w:p>
          <w:p w14:paraId="79900DD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1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79900DD2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4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5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</w:tr>
      <w:tr w:rsidR="00A62048" w:rsidRPr="003019BF" w14:paraId="79900DDF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7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Мир человека как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9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12,13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B" w14:textId="77777777" w:rsidR="00A62048" w:rsidRPr="00A87FD3" w:rsidRDefault="00A62048" w:rsidP="000B725C">
            <w:pPr>
              <w:tabs>
                <w:tab w:val="left" w:pos="708"/>
              </w:tabs>
              <w:jc w:val="both"/>
            </w:pPr>
            <w:r w:rsidRPr="00A87FD3">
              <w:rPr>
                <w:bCs/>
                <w:iCs/>
              </w:rPr>
              <w:t xml:space="preserve">1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C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D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D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</w:t>
            </w:r>
          </w:p>
        </w:tc>
      </w:tr>
      <w:tr w:rsidR="00A62048" w:rsidRPr="003019BF" w14:paraId="79900DE9" w14:textId="77777777" w:rsidTr="000B725C">
        <w:trPr>
          <w:trHeight w:val="52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1" w14:textId="77777777" w:rsidR="00A62048" w:rsidRPr="003019BF" w:rsidRDefault="00A62048" w:rsidP="000B725C">
            <w:pPr>
              <w:ind w:right="-2"/>
              <w:jc w:val="both"/>
            </w:pPr>
            <w:r w:rsidRPr="003019BF">
              <w:t>Пон</w:t>
            </w:r>
            <w:r>
              <w:t xml:space="preserve">ятие типа культуры и </w:t>
            </w:r>
            <w:r>
              <w:lastRenderedPageBreak/>
              <w:t>типология культуры. Идеи о культуре в эпоху Просвещения.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2" w14:textId="77777777" w:rsidR="00A62048" w:rsidRPr="0053628F" w:rsidRDefault="00483254" w:rsidP="000B725C">
            <w:r>
              <w:lastRenderedPageBreak/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14,1</w:t>
            </w:r>
            <w:r w:rsidRPr="003019BF">
              <w:lastRenderedPageBreak/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4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lastRenderedPageBreak/>
              <w:t>1</w:t>
            </w:r>
          </w:p>
          <w:p w14:paraId="79900DE5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lastRenderedPageBreak/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lastRenderedPageBreak/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7" w14:textId="77777777" w:rsidR="00A62048" w:rsidRPr="00FF0432" w:rsidRDefault="00A62048" w:rsidP="000B725C">
            <w: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8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 w:rsidRPr="003019BF">
              <w:rPr>
                <w:b/>
              </w:rPr>
              <w:t xml:space="preserve"> </w:t>
            </w:r>
          </w:p>
        </w:tc>
      </w:tr>
      <w:tr w:rsidR="00A62048" w:rsidRPr="003019BF" w14:paraId="79900DF2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B" w14:textId="77777777" w:rsidR="00A62048" w:rsidRPr="003019BF" w:rsidRDefault="00A62048" w:rsidP="000B725C">
            <w:pPr>
              <w:ind w:left="78" w:right="-2"/>
              <w:jc w:val="both"/>
            </w:pPr>
            <w:r w:rsidRPr="003019BF">
              <w:t>Типологические модели культуры Х</w:t>
            </w:r>
            <w:r w:rsidRPr="003019BF">
              <w:rPr>
                <w:lang w:val="en-US"/>
              </w:rPr>
              <w:t>I</w:t>
            </w:r>
            <w:r w:rsidRPr="003019BF">
              <w:t>Х – начала ХХ столетий. Типологические модели культуры ХХ столетия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C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16,17,18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EF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0" w14:textId="77777777" w:rsidR="00A62048" w:rsidRPr="00FF0432" w:rsidRDefault="00A62048" w:rsidP="000B725C">
            <w: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1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A62048" w:rsidRPr="003019BF" w14:paraId="79900DFC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Культура как п</w:t>
            </w:r>
            <w:r>
              <w:t>роцесс. Культура и цивилизация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5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1,2,3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7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79900DF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9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A" w14:textId="77777777" w:rsidR="00A62048" w:rsidRPr="00FF0432" w:rsidRDefault="00A62048" w:rsidP="000B725C">
            <w: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B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 w:rsidRPr="003019BF">
              <w:t xml:space="preserve"> </w:t>
            </w:r>
          </w:p>
        </w:tc>
      </w:tr>
      <w:tr w:rsidR="00A62048" w:rsidRPr="003019BF" w14:paraId="79900E05" w14:textId="77777777" w:rsidTr="000B725C">
        <w:trPr>
          <w:trHeight w:val="6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Мораль и право как культурные регулятивы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DFF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4,5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1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2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3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</w:t>
            </w:r>
          </w:p>
        </w:tc>
      </w:tr>
      <w:tr w:rsidR="00A62048" w:rsidRPr="003019BF" w14:paraId="79900E0F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7" w14:textId="77777777" w:rsidR="00A62048" w:rsidRPr="003019BF" w:rsidRDefault="00A62048" w:rsidP="000B725C">
            <w:pPr>
              <w:ind w:right="-2"/>
              <w:jc w:val="both"/>
            </w:pPr>
            <w:r w:rsidRPr="003019BF">
              <w:t>Искусство как феномен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8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9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6,7,8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A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79900E0B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C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D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0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 xml:space="preserve"> </w:t>
            </w:r>
          </w:p>
        </w:tc>
      </w:tr>
      <w:tr w:rsidR="00A62048" w:rsidRPr="003019BF" w14:paraId="79900E19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1" w14:textId="77777777" w:rsidR="00A62048" w:rsidRPr="003019BF" w:rsidRDefault="00A62048" w:rsidP="000B725C">
            <w:pPr>
              <w:ind w:right="-2"/>
              <w:jc w:val="both"/>
            </w:pPr>
            <w:r w:rsidRPr="003019BF">
              <w:t>Политика и политическая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2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9,10,</w:t>
            </w:r>
          </w:p>
          <w:p w14:paraId="79900E1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5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7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</w:tr>
      <w:tr w:rsidR="00A62048" w:rsidRPr="003019BF" w14:paraId="79900E22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B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Экон</w:t>
            </w:r>
            <w:r>
              <w:t>омика и экономическая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C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12,13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1F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0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1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</w:tr>
      <w:tr w:rsidR="00A62048" w:rsidRPr="003019BF" w14:paraId="79900E2B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Религия и наука в контексте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5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14,15,16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7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9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A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A62048" w:rsidRPr="003019BF" w14:paraId="79900E34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C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F66838">
              <w:t>Техника как социокультурное явление. Экология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E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2F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1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2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3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A62048" w:rsidRPr="003019BF" w14:paraId="79900E3E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5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6" w14:textId="77777777" w:rsidR="00A62048" w:rsidRPr="003019BF" w:rsidRDefault="00A62048" w:rsidP="000B725C">
            <w:pPr>
              <w:ind w:right="-2"/>
              <w:jc w:val="both"/>
            </w:pPr>
            <w:r w:rsidRPr="003019BF">
              <w:t>Актуальные проблемы современной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7" w14:textId="77777777" w:rsidR="00A62048" w:rsidRPr="0053628F" w:rsidRDefault="00483254" w:rsidP="000B725C"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9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79900E3A" w14:textId="77777777" w:rsidR="00A62048" w:rsidRPr="004B5132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B" w14:textId="77777777" w:rsidR="00A62048" w:rsidRPr="004B5132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C" w14:textId="77777777" w:rsidR="00A62048" w:rsidRPr="00FF0432" w:rsidRDefault="00A62048" w:rsidP="000B725C">
            <w:r w:rsidRPr="00FF0432"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</w:tr>
      <w:tr w:rsidR="00A62048" w:rsidRPr="003019BF" w14:paraId="79900E49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3F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40" w14:textId="77777777" w:rsidR="00A62048" w:rsidRPr="00274765" w:rsidRDefault="00A62048" w:rsidP="000B725C">
            <w:pPr>
              <w:ind w:right="-2"/>
              <w:rPr>
                <w:b/>
              </w:rPr>
            </w:pPr>
            <w:r w:rsidRPr="00274765">
              <w:rPr>
                <w:b/>
              </w:rPr>
              <w:t>Общее количество часов</w:t>
            </w:r>
          </w:p>
          <w:p w14:paraId="79900E41" w14:textId="77777777" w:rsidR="00A62048" w:rsidRPr="00274765" w:rsidRDefault="00A62048" w:rsidP="000B725C">
            <w:pPr>
              <w:ind w:right="-2"/>
              <w:rPr>
                <w:b/>
              </w:rPr>
            </w:pPr>
            <w:r>
              <w:rPr>
                <w:b/>
              </w:rPr>
              <w:t xml:space="preserve"> по учебному </w:t>
            </w:r>
            <w:r w:rsidRPr="0027755F">
              <w:rPr>
                <w:b/>
              </w:rPr>
              <w:t>плану: 72</w:t>
            </w:r>
          </w:p>
          <w:p w14:paraId="79900E42" w14:textId="77777777" w:rsidR="00A62048" w:rsidRPr="003019BF" w:rsidRDefault="00A62048" w:rsidP="000B725C">
            <w:pPr>
              <w:ind w:right="-2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4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4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45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46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47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48" w14:textId="77777777" w:rsidR="00A62048" w:rsidRPr="004B5132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Зачет</w:t>
            </w:r>
            <w:r w:rsidR="00AC6CB1">
              <w:rPr>
                <w:b/>
              </w:rPr>
              <w:t xml:space="preserve"> с оценкой</w:t>
            </w:r>
          </w:p>
        </w:tc>
      </w:tr>
    </w:tbl>
    <w:p w14:paraId="79900E4A" w14:textId="77777777" w:rsidR="00A62048" w:rsidRDefault="00A62048" w:rsidP="00A62048">
      <w:pPr>
        <w:ind w:right="-2"/>
        <w:jc w:val="both"/>
      </w:pPr>
    </w:p>
    <w:p w14:paraId="79900E4B" w14:textId="77777777" w:rsidR="00A62048" w:rsidRPr="00790DDB" w:rsidRDefault="00A62048" w:rsidP="00A62048">
      <w:pPr>
        <w:pStyle w:val="afa"/>
        <w:widowControl w:val="0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DDB">
        <w:rPr>
          <w:rFonts w:ascii="Times New Roman" w:hAnsi="Times New Roman" w:cs="Times New Roman"/>
          <w:b/>
          <w:sz w:val="28"/>
          <w:szCs w:val="28"/>
        </w:rPr>
        <w:t>Заочная форма обучения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3875"/>
        <w:gridCol w:w="540"/>
        <w:gridCol w:w="720"/>
        <w:gridCol w:w="540"/>
        <w:gridCol w:w="900"/>
        <w:gridCol w:w="720"/>
        <w:gridCol w:w="2215"/>
      </w:tblGrid>
      <w:tr w:rsidR="00A62048" w:rsidRPr="003019BF" w14:paraId="79900E54" w14:textId="77777777" w:rsidTr="000B725C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00E4C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№</w:t>
            </w:r>
          </w:p>
          <w:p w14:paraId="79900E4D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п/п</w:t>
            </w:r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9900E4E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Раздел</w:t>
            </w:r>
            <w:r w:rsidRPr="003019BF">
              <w:rPr>
                <w:bCs/>
              </w:rPr>
              <w:br/>
              <w:t>дисциплины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E4F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 w:rsidRPr="003019BF">
              <w:rPr>
                <w:bCs/>
              </w:rPr>
              <w:t>Семестр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E50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  <w:r w:rsidRPr="003019BF">
              <w:rPr>
                <w:bCs/>
              </w:rPr>
              <w:t>Неделя семестра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E51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rPr>
                <w:bCs/>
              </w:rPr>
              <w:t>Виды учебной работы, включая самостоятельную работу студентов</w:t>
            </w:r>
            <w:r w:rsidRPr="003019BF">
              <w:rPr>
                <w:bCs/>
              </w:rPr>
              <w:br/>
              <w:t>и трудоемкость (в часах)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00E52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019BF">
              <w:rPr>
                <w:bCs/>
              </w:rPr>
              <w:t xml:space="preserve">Формы текущего контроля успеваемости </w:t>
            </w:r>
            <w:r w:rsidRPr="003019BF">
              <w:rPr>
                <w:bCs/>
                <w:i/>
              </w:rPr>
              <w:t>(по неделям семестра)</w:t>
            </w:r>
            <w:r>
              <w:rPr>
                <w:bCs/>
                <w:i/>
              </w:rPr>
              <w:t>.</w:t>
            </w:r>
          </w:p>
          <w:p w14:paraId="79900E53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 w:rsidRPr="003019BF">
              <w:rPr>
                <w:bCs/>
              </w:rPr>
              <w:t xml:space="preserve">Форма промежуточной </w:t>
            </w:r>
            <w:r w:rsidRPr="003019BF">
              <w:rPr>
                <w:bCs/>
              </w:rPr>
              <w:lastRenderedPageBreak/>
              <w:t xml:space="preserve">аттестации </w:t>
            </w:r>
            <w:r w:rsidRPr="003019BF">
              <w:rPr>
                <w:bCs/>
                <w:i/>
              </w:rPr>
              <w:t>(по семестрам)</w:t>
            </w:r>
          </w:p>
        </w:tc>
      </w:tr>
      <w:tr w:rsidR="00A62048" w:rsidRPr="003019BF" w14:paraId="79900E5E" w14:textId="77777777" w:rsidTr="000B725C">
        <w:trPr>
          <w:trHeight w:val="345"/>
          <w:jc w:val="center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E55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3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9900E56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E57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900E58" w14:textId="77777777" w:rsidR="00A62048" w:rsidRPr="003019BF" w:rsidRDefault="00A62048" w:rsidP="000B725C">
            <w:pPr>
              <w:tabs>
                <w:tab w:val="left" w:pos="708"/>
              </w:tabs>
              <w:ind w:left="113" w:right="113"/>
              <w:jc w:val="both"/>
              <w:rPr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E59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t>Л</w:t>
            </w:r>
            <w:r w:rsidRPr="003019BF">
              <w:t>е</w:t>
            </w:r>
            <w:r w:rsidRPr="003019BF">
              <w:lastRenderedPageBreak/>
              <w:t>кции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5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lastRenderedPageBreak/>
              <w:t>С</w:t>
            </w:r>
            <w:r w:rsidRPr="003019BF">
              <w:t>емин</w:t>
            </w:r>
            <w:r w:rsidRPr="003019BF">
              <w:lastRenderedPageBreak/>
              <w:t>ары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E5B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lastRenderedPageBreak/>
              <w:t>Сам.</w:t>
            </w:r>
          </w:p>
          <w:p w14:paraId="79900E5C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  <w:r w:rsidRPr="003019BF">
              <w:lastRenderedPageBreak/>
              <w:t>Раб.</w:t>
            </w: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E5D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Cs/>
              </w:rPr>
            </w:pPr>
          </w:p>
        </w:tc>
      </w:tr>
      <w:tr w:rsidR="00A62048" w:rsidRPr="003019BF" w14:paraId="79900E68" w14:textId="77777777" w:rsidTr="000B725C">
        <w:trPr>
          <w:trHeight w:val="47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5F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0" w14:textId="77777777" w:rsidR="00A62048" w:rsidRPr="003019BF" w:rsidRDefault="00A62048" w:rsidP="000B725C">
            <w:pPr>
              <w:jc w:val="both"/>
            </w:pPr>
            <w:r w:rsidRPr="003019BF">
              <w:t>Понятие о культуре.</w:t>
            </w:r>
            <w:r>
              <w:t xml:space="preserve"> </w:t>
            </w:r>
            <w:r w:rsidRPr="003019BF">
              <w:t>Социально-исторические и теоретические предпосылки культурологии. Основные понятия культурологи</w:t>
            </w:r>
            <w:r>
              <w:t>и</w:t>
            </w:r>
            <w:r w:rsidRPr="003019BF">
              <w:t>. Предмет и задачи культурологии. Место культурологии в профессиональном образовании</w:t>
            </w:r>
            <w:r>
              <w:t xml:space="preserve"> </w:t>
            </w:r>
            <w:r w:rsidRPr="003019BF">
              <w:t>Антропогенез и начало культуры</w:t>
            </w:r>
            <w:r>
              <w:t xml:space="preserve">. </w:t>
            </w:r>
            <w:r w:rsidRPr="003019BF">
              <w:t>Морфология культуры. Функции культуры</w:t>
            </w:r>
            <w: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1" w14:textId="77777777" w:rsidR="00A62048" w:rsidRPr="00D2421B" w:rsidRDefault="00A62048" w:rsidP="000B725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2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3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  <w:p w14:paraId="79900E6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5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34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7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</w:tr>
      <w:tr w:rsidR="00A62048" w:rsidRPr="003019BF" w14:paraId="79900E72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9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A" w14:textId="77777777" w:rsidR="00A62048" w:rsidRPr="003019BF" w:rsidRDefault="00A62048" w:rsidP="000B725C">
            <w:pPr>
              <w:ind w:right="-2"/>
              <w:jc w:val="both"/>
            </w:pPr>
            <w:r w:rsidRPr="003019BF">
              <w:t>Культура как мир знаков и значений</w:t>
            </w:r>
            <w:r>
              <w:t xml:space="preserve">. </w:t>
            </w:r>
            <w:r w:rsidRPr="003019BF">
              <w:t>Мир человека как культура</w:t>
            </w:r>
            <w:r>
              <w:t xml:space="preserve">. </w:t>
            </w:r>
            <w:r w:rsidRPr="003019BF">
              <w:t>Пон</w:t>
            </w:r>
            <w:r>
              <w:t>ятие типа культуры и типология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B" w14:textId="77777777" w:rsidR="00A62048" w:rsidRPr="003D5E53" w:rsidRDefault="00A62048" w:rsidP="000B725C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C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D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79900E6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6F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1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</w:tr>
      <w:tr w:rsidR="00A62048" w:rsidRPr="003019BF" w14:paraId="79900E7C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4" w14:textId="77777777" w:rsidR="00A62048" w:rsidRPr="003019BF" w:rsidRDefault="00A62048" w:rsidP="000B725C">
            <w:pPr>
              <w:ind w:left="78" w:right="-2"/>
              <w:jc w:val="both"/>
            </w:pPr>
            <w:r w:rsidRPr="003019BF">
              <w:t>Типологические модели культуры Х</w:t>
            </w:r>
            <w:r w:rsidRPr="003019BF">
              <w:rPr>
                <w:lang w:val="en-US"/>
              </w:rPr>
              <w:t>I</w:t>
            </w:r>
            <w:r w:rsidRPr="003019BF">
              <w:t>Х – начала ХХ столетий. Типологические модели культуры ХХ столетия</w:t>
            </w:r>
            <w:r>
              <w:t xml:space="preserve">. </w:t>
            </w:r>
            <w:r w:rsidRPr="003019BF">
              <w:t>Культура как п</w:t>
            </w:r>
            <w:r>
              <w:t>роцесс. Культура и цивилизация.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5" w14:textId="77777777" w:rsidR="00A62048" w:rsidRPr="00FF0432" w:rsidRDefault="00A62048" w:rsidP="000B725C">
            <w:r w:rsidRPr="00FF0432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6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7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9" w14:textId="77777777" w:rsidR="00A62048" w:rsidRDefault="00A62048" w:rsidP="000B725C">
            <w:pPr>
              <w:tabs>
                <w:tab w:val="left" w:pos="708"/>
              </w:tabs>
              <w:jc w:val="both"/>
            </w:pPr>
            <w:r>
              <w:t>10</w:t>
            </w:r>
          </w:p>
          <w:p w14:paraId="79900E7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B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</w:p>
        </w:tc>
      </w:tr>
      <w:tr w:rsidR="00A62048" w:rsidRPr="003019BF" w14:paraId="79900E86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Мораль и право как культурные регулятивы</w:t>
            </w:r>
            <w:r>
              <w:t xml:space="preserve">. </w:t>
            </w:r>
            <w:r w:rsidRPr="003019BF">
              <w:t>Искусство как феномен культуры</w:t>
            </w:r>
            <w:r>
              <w:t xml:space="preserve">. </w:t>
            </w:r>
            <w:r w:rsidRPr="003019BF">
              <w:t>Политика и политическая культура</w:t>
            </w:r>
            <w:r>
              <w:t xml:space="preserve">. </w:t>
            </w:r>
            <w:r w:rsidRPr="003019BF">
              <w:t>Экон</w:t>
            </w:r>
            <w:r>
              <w:t>омика и экономическая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7F" w14:textId="77777777" w:rsidR="00A62048" w:rsidRPr="00FF0432" w:rsidRDefault="00A62048" w:rsidP="000B725C">
            <w:r w:rsidRPr="00FF0432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</w:t>
            </w:r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1" w14:textId="77777777" w:rsidR="00A62048" w:rsidRDefault="00A62048" w:rsidP="000B725C">
            <w:pPr>
              <w:tabs>
                <w:tab w:val="left" w:pos="708"/>
              </w:tabs>
              <w:jc w:val="both"/>
            </w:pPr>
          </w:p>
          <w:p w14:paraId="79900E82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rPr>
                <w:bCs/>
                <w:i/>
                <w:iCs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3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5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 w:rsidRPr="003019BF">
              <w:t xml:space="preserve"> </w:t>
            </w:r>
          </w:p>
        </w:tc>
      </w:tr>
      <w:tr w:rsidR="00A62048" w:rsidRPr="003019BF" w14:paraId="79900E8F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7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8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>Религия и наука в контексте культуры</w:t>
            </w:r>
            <w:r>
              <w:t xml:space="preserve">. </w:t>
            </w:r>
            <w:r w:rsidRPr="00F66838">
              <w:t>Техника как социокультурное явление. Экология культуры</w:t>
            </w:r>
            <w:r>
              <w:t>.</w:t>
            </w:r>
            <w:r w:rsidRPr="003019BF">
              <w:t xml:space="preserve"> Актуальные проблемы современной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9" w14:textId="77777777" w:rsidR="00A62048" w:rsidRPr="00FF0432" w:rsidRDefault="00A62048" w:rsidP="000B725C">
            <w:r w:rsidRPr="00FF0432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A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</w:t>
            </w:r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B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C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D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8E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  <w:r w:rsidRPr="003019BF">
              <w:t xml:space="preserve"> </w:t>
            </w:r>
          </w:p>
        </w:tc>
      </w:tr>
      <w:tr w:rsidR="00A62048" w:rsidRPr="004B5132" w14:paraId="79900E9A" w14:textId="77777777" w:rsidTr="000B725C">
        <w:trPr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0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1" w14:textId="77777777" w:rsidR="00A62048" w:rsidRPr="00274765" w:rsidRDefault="00A62048" w:rsidP="000B725C">
            <w:pPr>
              <w:ind w:right="-2"/>
              <w:rPr>
                <w:b/>
              </w:rPr>
            </w:pPr>
            <w:r w:rsidRPr="00274765">
              <w:rPr>
                <w:b/>
              </w:rPr>
              <w:t>Общее количество часов</w:t>
            </w:r>
          </w:p>
          <w:p w14:paraId="79900E92" w14:textId="77777777" w:rsidR="00A62048" w:rsidRPr="00274765" w:rsidRDefault="00A62048" w:rsidP="000B725C">
            <w:pPr>
              <w:ind w:right="-2"/>
              <w:rPr>
                <w:b/>
              </w:rPr>
            </w:pPr>
            <w:r>
              <w:rPr>
                <w:b/>
              </w:rPr>
              <w:t xml:space="preserve"> по учебному плану</w:t>
            </w:r>
            <w:r w:rsidRPr="00316156">
              <w:rPr>
                <w:b/>
              </w:rPr>
              <w:t>: 72</w:t>
            </w:r>
          </w:p>
          <w:p w14:paraId="79900E93" w14:textId="77777777" w:rsidR="00A62048" w:rsidRPr="003019BF" w:rsidRDefault="00A62048" w:rsidP="000B725C">
            <w:pPr>
              <w:ind w:right="-2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4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5" w14:textId="77777777" w:rsidR="00A62048" w:rsidRPr="003019BF" w:rsidRDefault="00A62048" w:rsidP="000B725C">
            <w:pPr>
              <w:tabs>
                <w:tab w:val="left" w:pos="708"/>
              </w:tabs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6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7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8" w14:textId="77777777" w:rsidR="00A62048" w:rsidRPr="003019BF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E99" w14:textId="77777777" w:rsidR="00A62048" w:rsidRPr="004B5132" w:rsidRDefault="00A62048" w:rsidP="000B725C">
            <w:pPr>
              <w:tabs>
                <w:tab w:val="left" w:pos="708"/>
              </w:tabs>
              <w:jc w:val="both"/>
              <w:rPr>
                <w:b/>
              </w:rPr>
            </w:pPr>
            <w:r w:rsidRPr="003019BF">
              <w:rPr>
                <w:b/>
              </w:rPr>
              <w:t>Зачет</w:t>
            </w:r>
            <w:r w:rsidR="00AC6CB1">
              <w:rPr>
                <w:b/>
              </w:rPr>
              <w:t xml:space="preserve"> с оценкой</w:t>
            </w:r>
          </w:p>
        </w:tc>
      </w:tr>
    </w:tbl>
    <w:p w14:paraId="79900E9B" w14:textId="77777777" w:rsidR="00D940B0" w:rsidRDefault="00D940B0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9900E9C" w14:textId="77777777" w:rsidR="00D940B0" w:rsidRPr="003019BF" w:rsidRDefault="00D940B0" w:rsidP="00D940B0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019B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Темы для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самостоятельной работы</w:t>
      </w:r>
      <w:r w:rsidRPr="003019B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79900E9D" w14:textId="77777777" w:rsidR="00D940B0" w:rsidRPr="003019BF" w:rsidRDefault="00D940B0" w:rsidP="00D940B0">
      <w:pPr>
        <w:pStyle w:val="afa"/>
        <w:widowControl w:val="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9900E9E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Предмет и задачи культурологии. Основные подходы к определению культуры.</w:t>
      </w:r>
    </w:p>
    <w:p w14:paraId="79900E9F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Основные понятия и методы исследования культурологии.</w:t>
      </w:r>
    </w:p>
    <w:p w14:paraId="79900EA0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Место культурологии в профессиональном образовании.</w:t>
      </w:r>
    </w:p>
    <w:p w14:paraId="79900EA1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Культура как мир знаков и значений. Язык культуры.</w:t>
      </w:r>
    </w:p>
    <w:p w14:paraId="79900EA2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Проблема человека в культурологии.</w:t>
      </w:r>
    </w:p>
    <w:p w14:paraId="79900EA3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Культура и цивилизация.</w:t>
      </w:r>
    </w:p>
    <w:p w14:paraId="79900EA4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Функции культуры.</w:t>
      </w:r>
    </w:p>
    <w:p w14:paraId="79900EA5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lastRenderedPageBreak/>
        <w:t>Типология культуры с древнейших времен по ХУ</w:t>
      </w:r>
      <w:r w:rsidRPr="003019BF">
        <w:rPr>
          <w:lang w:val="en-US"/>
        </w:rPr>
        <w:t>III</w:t>
      </w:r>
      <w:r>
        <w:t>в</w:t>
      </w:r>
      <w:r w:rsidRPr="003019BF">
        <w:t>.</w:t>
      </w:r>
    </w:p>
    <w:p w14:paraId="79900EA6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Типология культуры Х</w:t>
      </w:r>
      <w:r w:rsidRPr="003019BF">
        <w:rPr>
          <w:lang w:val="en-US"/>
        </w:rPr>
        <w:t>I</w:t>
      </w:r>
      <w:r w:rsidRPr="003019BF">
        <w:t>Х–ХХ вв. Эволюционизм, функционализм, диффузионизм, их основные идеи.</w:t>
      </w:r>
    </w:p>
    <w:p w14:paraId="79900EA7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Магия и религия как особые формы общения в начале человеческой истории.</w:t>
      </w:r>
    </w:p>
    <w:p w14:paraId="79900EA8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>
        <w:t>Как</w:t>
      </w:r>
      <w:r w:rsidRPr="003019BF">
        <w:t>ую роль в становлении культуры сыграла этниче</w:t>
      </w:r>
      <w:r>
        <w:t>ская и социальная дифференциации</w:t>
      </w:r>
      <w:r w:rsidRPr="003019BF">
        <w:t>?</w:t>
      </w:r>
    </w:p>
    <w:p w14:paraId="79900EA9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Функции искусств в архаической культуре человечества.</w:t>
      </w:r>
    </w:p>
    <w:p w14:paraId="79900EAA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Роль суггестии (и защиты от нее) в антропогенезе и рождении ранних форм культуры.</w:t>
      </w:r>
    </w:p>
    <w:p w14:paraId="79900EAB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Основные черты культур Древнего Востока.</w:t>
      </w:r>
    </w:p>
    <w:p w14:paraId="79900EAC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Основные особенности мифологического мировосприятия.</w:t>
      </w:r>
    </w:p>
    <w:p w14:paraId="79900EAD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Способы обеспечения надежной трансляции традиционной культуры Востока.</w:t>
      </w:r>
    </w:p>
    <w:p w14:paraId="79900EAE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Основные факторы возникновения античной культуры. Как осуществлялся переход "от мифа к логосу".</w:t>
      </w:r>
    </w:p>
    <w:p w14:paraId="79900EAF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Понятия античной культуры: полис, номос, логос, космос. Античная культура как игра, отношение античных авторов к новаторству и канону.</w:t>
      </w:r>
    </w:p>
    <w:p w14:paraId="79900EB0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Имперские символы Древнего Рима и символика раннесредневековой культуры (заимствования и переосмысления).</w:t>
      </w:r>
    </w:p>
    <w:p w14:paraId="79900EB1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Пространство и время в христианской и </w:t>
      </w:r>
      <w:r w:rsidR="00B21CBD">
        <w:t>политеистической</w:t>
      </w:r>
      <w:r w:rsidRPr="003019BF">
        <w:t xml:space="preserve"> картине мира.</w:t>
      </w:r>
    </w:p>
    <w:p w14:paraId="79900EB2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Роль науки и искусств в становлении "возрожденческой" личности.</w:t>
      </w:r>
    </w:p>
    <w:p w14:paraId="79900EB3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"Экология культуры" в понимании Д.С. Лихачева, Л.Н. Гумилева</w:t>
      </w:r>
      <w:r>
        <w:t>.</w:t>
      </w:r>
    </w:p>
    <w:p w14:paraId="79900EB4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Анализ концепции этногенеза и сущности культуры Л.Н. Гумилева.</w:t>
      </w:r>
    </w:p>
    <w:p w14:paraId="79900EB5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Культура как "сублимация" подсознательных влечений. Социальные и психологические функции культуры.</w:t>
      </w:r>
    </w:p>
    <w:p w14:paraId="79900EB6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Архетипы коллективного бессознательного, их место в истории мировой культуры, в творчестве.</w:t>
      </w:r>
    </w:p>
    <w:p w14:paraId="79900EB7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Сравнительный анализ образа человека и его культуры в концепциях 3. Фрейда и К.Г. Юнга.</w:t>
      </w:r>
    </w:p>
    <w:p w14:paraId="79900EB8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Философские и культурологические концепции, повлиявшие на русских символистов. Дионисийство и аполлонийство как архетипы культуры, их</w:t>
      </w:r>
      <w:r w:rsidRPr="003019BF">
        <w:rPr>
          <w:b/>
        </w:rPr>
        <w:t xml:space="preserve"> </w:t>
      </w:r>
      <w:r w:rsidRPr="003019BF">
        <w:t>место в "эллинской" и "варварской" культурах по Вяч. Иванову.</w:t>
      </w:r>
    </w:p>
    <w:p w14:paraId="79900EB9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Основные аспекты ницшеанства. Роль русского символизма для культуры начала ХХ столетия и воплощение его идей.</w:t>
      </w:r>
    </w:p>
    <w:p w14:paraId="79900EBA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Антропогенез и начало культуры. Морфология культуры.</w:t>
      </w:r>
    </w:p>
    <w:p w14:paraId="79900EBB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Социодинамика культуры: основные проблемы.</w:t>
      </w:r>
    </w:p>
    <w:p w14:paraId="79900EBC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rPr>
          <w:lang w:val="en-US"/>
        </w:rPr>
        <w:t>B</w:t>
      </w:r>
      <w:r w:rsidRPr="003019BF">
        <w:t>.</w:t>
      </w:r>
      <w:r w:rsidRPr="003019BF">
        <w:rPr>
          <w:lang w:val="en-US"/>
        </w:rPr>
        <w:t>C</w:t>
      </w:r>
      <w:r w:rsidRPr="003019BF">
        <w:t>. Соловьев о Востоке и Западе как архетипах мировой культуры. Общее и особенное в "способах общения" культур Индии, Ирана, Египта и библейской Иудеи.</w:t>
      </w:r>
    </w:p>
    <w:p w14:paraId="79900EBD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Ключевая идея культуры Запада (в Древней Греции и Древнем Риме) по </w:t>
      </w:r>
      <w:r w:rsidRPr="003019BF">
        <w:rPr>
          <w:lang w:val="en-US"/>
        </w:rPr>
        <w:t>B</w:t>
      </w:r>
      <w:r w:rsidRPr="003019BF">
        <w:t>.</w:t>
      </w:r>
      <w:r w:rsidRPr="003019BF">
        <w:rPr>
          <w:lang w:val="en-US"/>
        </w:rPr>
        <w:t>C</w:t>
      </w:r>
      <w:r w:rsidRPr="003019BF">
        <w:t>. Соловьеву.</w:t>
      </w:r>
    </w:p>
    <w:p w14:paraId="79900EBE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Представление о центре мировой культуры и дальнейших его перемещениях в русской религиозной философии.</w:t>
      </w:r>
    </w:p>
    <w:p w14:paraId="79900EBF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Основные положения концепции культуры постструктуралистов (М. Фуко, Ж. Лакана, Р. Барта).</w:t>
      </w:r>
    </w:p>
    <w:p w14:paraId="79900EC0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Задачи феминистской критики культуры, ее основные аспекты.</w:t>
      </w:r>
    </w:p>
    <w:p w14:paraId="79900EC1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Представление о глобальной культуре-музее в современном постмодернизме.</w:t>
      </w:r>
    </w:p>
    <w:p w14:paraId="79900EC2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Условия глубины и полноты межкультурных диалогов.</w:t>
      </w:r>
    </w:p>
    <w:p w14:paraId="79900EC3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Общая характеристика современных культурологических проблем.</w:t>
      </w:r>
    </w:p>
    <w:p w14:paraId="79900EC4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Религия и наука в контексте культуры.</w:t>
      </w:r>
    </w:p>
    <w:p w14:paraId="79900EC5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Средневековье в Европе и России: общее и особенное.</w:t>
      </w:r>
    </w:p>
    <w:p w14:paraId="79900EC6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Особенности эпохи Возрождения и ее взаимосвязи с другими эпохами.</w:t>
      </w:r>
    </w:p>
    <w:p w14:paraId="79900EC7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lastRenderedPageBreak/>
        <w:t>Эпоха Просвещения в Европе и России. Система ценностей и новый идеал человеческой личности в европейской культуре. Основные черты культуры Просвещения.</w:t>
      </w:r>
    </w:p>
    <w:p w14:paraId="79900EC8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Культура Х</w:t>
      </w:r>
      <w:r w:rsidRPr="003019BF">
        <w:rPr>
          <w:lang w:val="en-US"/>
        </w:rPr>
        <w:t>I</w:t>
      </w:r>
      <w:r w:rsidRPr="003019BF">
        <w:t>Х – ХХ столетий: идеи, течения, типы менталитетов, идеологии, картины мира.</w:t>
      </w:r>
    </w:p>
    <w:p w14:paraId="79900EC9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Право и мораль – фундаментальная характеристика культуры.</w:t>
      </w:r>
    </w:p>
    <w:p w14:paraId="79900ECA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Искусство как феномен культуры.</w:t>
      </w:r>
    </w:p>
    <w:p w14:paraId="79900ECB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 xml:space="preserve"> Политика и политическая культура: традиции и современность.</w:t>
      </w:r>
    </w:p>
    <w:p w14:paraId="79900ECC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Экономика и экономическая культура, определение и обозначение сфер взаимодействия.</w:t>
      </w:r>
    </w:p>
    <w:p w14:paraId="79900ECD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Техника и информационные технологии как социокультурное явление и глобальные проблемы экологии.</w:t>
      </w:r>
    </w:p>
    <w:p w14:paraId="79900ECE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Личностная, этническая, национальная, профессиональная, конфессиональная, собственно культурная самоидентичность: границы проявлений и утверждений.</w:t>
      </w:r>
    </w:p>
    <w:p w14:paraId="79900ECF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Традиционные культуры и современность: культурологический анализ.</w:t>
      </w:r>
    </w:p>
    <w:p w14:paraId="79900ED0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Исторические типы культуры</w:t>
      </w:r>
      <w:r>
        <w:t>.</w:t>
      </w:r>
    </w:p>
    <w:p w14:paraId="79900ED1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Культурология в системе гуманитарного знания</w:t>
      </w:r>
      <w:r>
        <w:t>.</w:t>
      </w:r>
    </w:p>
    <w:p w14:paraId="79900ED2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EE4D4D">
        <w:t>Субъект культуры</w:t>
      </w:r>
      <w:r>
        <w:t>.</w:t>
      </w:r>
    </w:p>
    <w:p w14:paraId="79900ED3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EE4D4D">
        <w:t>Семиотика культуры. Языки и символы культуры, культурные коды</w:t>
      </w:r>
      <w:r>
        <w:t>.</w:t>
      </w:r>
    </w:p>
    <w:p w14:paraId="79900ED4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EE4D4D">
        <w:t>Межкультурная коммуникация и диалог культур</w:t>
      </w:r>
      <w:r>
        <w:t>.</w:t>
      </w:r>
    </w:p>
    <w:p w14:paraId="79900ED5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Типология культуры (1). Этническое и национальное, региональное, локальное и глобальное в культуре</w:t>
      </w:r>
      <w:r>
        <w:t>.</w:t>
      </w:r>
    </w:p>
    <w:p w14:paraId="79900ED6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Типология культуры (2). Исторические, территориально-географические, хозяйственно-экономические, идеологические критерии типологизации</w:t>
      </w:r>
      <w:r>
        <w:t>.</w:t>
      </w:r>
    </w:p>
    <w:p w14:paraId="79900ED7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Массовая и элитарная культура. Субкультура и контркультура</w:t>
      </w:r>
      <w:r>
        <w:t>.</w:t>
      </w:r>
    </w:p>
    <w:p w14:paraId="79900ED8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Основные направления и школы в культурологии</w:t>
      </w:r>
      <w:r>
        <w:t>.</w:t>
      </w:r>
    </w:p>
    <w:p w14:paraId="79900ED9" w14:textId="77777777" w:rsidR="00D940B0" w:rsidRDefault="00D940B0" w:rsidP="00D940B0">
      <w:pPr>
        <w:numPr>
          <w:ilvl w:val="0"/>
          <w:numId w:val="42"/>
        </w:numPr>
        <w:spacing w:after="0" w:line="240" w:lineRule="auto"/>
        <w:jc w:val="both"/>
      </w:pPr>
      <w:r w:rsidRPr="003019BF">
        <w:t>Культурогенез</w:t>
      </w:r>
      <w:r>
        <w:t xml:space="preserve"> как понятие и явление. Его основные исторические формы.</w:t>
      </w:r>
    </w:p>
    <w:p w14:paraId="79900EDA" w14:textId="77777777" w:rsidR="00D940B0" w:rsidRPr="0074649D" w:rsidRDefault="00D940B0" w:rsidP="00790DDB">
      <w:pPr>
        <w:numPr>
          <w:ilvl w:val="0"/>
          <w:numId w:val="42"/>
        </w:numPr>
        <w:spacing w:after="0" w:line="240" w:lineRule="auto"/>
        <w:jc w:val="both"/>
      </w:pPr>
      <w:r w:rsidRPr="003019BF">
        <w:t>Актуальные проблемы культуры в современном мире</w:t>
      </w:r>
      <w:r>
        <w:t>.</w:t>
      </w:r>
    </w:p>
    <w:p w14:paraId="79900EDB" w14:textId="77777777" w:rsidR="00D940B0" w:rsidRDefault="00D940B0" w:rsidP="00D940B0">
      <w:pPr>
        <w:ind w:left="567"/>
        <w:jc w:val="both"/>
        <w:rPr>
          <w:b/>
          <w:u w:val="single"/>
        </w:rPr>
      </w:pPr>
    </w:p>
    <w:p w14:paraId="79900EDC" w14:textId="77777777" w:rsidR="00D940B0" w:rsidRPr="00790DDB" w:rsidRDefault="00790DDB" w:rsidP="00D940B0">
      <w:pPr>
        <w:ind w:left="567"/>
        <w:jc w:val="both"/>
        <w:rPr>
          <w:b/>
        </w:rPr>
      </w:pPr>
      <w:r>
        <w:rPr>
          <w:b/>
        </w:rPr>
        <w:t>В</w:t>
      </w:r>
      <w:r w:rsidR="00D940B0" w:rsidRPr="00790DDB">
        <w:rPr>
          <w:b/>
        </w:rPr>
        <w:t>опросы к зачету</w:t>
      </w:r>
    </w:p>
    <w:p w14:paraId="79900EDD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 xml:space="preserve"> Культура как предмет изучения. </w:t>
      </w:r>
    </w:p>
    <w:p w14:paraId="79900EDE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Функции культуры.</w:t>
      </w:r>
    </w:p>
    <w:p w14:paraId="79900EDF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Структура культурологии.</w:t>
      </w:r>
    </w:p>
    <w:p w14:paraId="79900EE0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Культурология в контексте общегуманитарного знания.</w:t>
      </w:r>
    </w:p>
    <w:p w14:paraId="79900EE1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Культура и цивилизация</w:t>
      </w:r>
    </w:p>
    <w:p w14:paraId="79900EE2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Личность и культура. Субъект культуры.</w:t>
      </w:r>
    </w:p>
    <w:p w14:paraId="79900EE3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Школы и направления в культурологии (Идеи о культуре с XYII- до начала XX вв.)</w:t>
      </w:r>
      <w:r>
        <w:t>.</w:t>
      </w:r>
    </w:p>
    <w:p w14:paraId="79900EE4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Школы и направления в культурологии (Теории локальных цивилизаций).</w:t>
      </w:r>
    </w:p>
    <w:p w14:paraId="79900EE5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Школы и направления в культурологии (вторая половина XX века).</w:t>
      </w:r>
    </w:p>
    <w:p w14:paraId="79900EE6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Семиотика культуры: определение, структура.</w:t>
      </w:r>
    </w:p>
    <w:p w14:paraId="79900EE7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Морфология культуры.</w:t>
      </w:r>
    </w:p>
    <w:p w14:paraId="79900EE8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Языки и символы культуры.</w:t>
      </w:r>
    </w:p>
    <w:p w14:paraId="79900EE9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Искусство как феномен культуры.</w:t>
      </w:r>
    </w:p>
    <w:p w14:paraId="79900EEA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Историческая типология культуры.</w:t>
      </w:r>
    </w:p>
    <w:p w14:paraId="79900EEB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Культурная политика, ее назначение и ценностные основания.</w:t>
      </w:r>
    </w:p>
    <w:p w14:paraId="79900EEC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>
        <w:t>Понятия: обычаи и традиции.</w:t>
      </w:r>
    </w:p>
    <w:p w14:paraId="79900EED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Понятия: ментальность и нравы.</w:t>
      </w:r>
    </w:p>
    <w:p w14:paraId="79900EEE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Исторические типы культуры.</w:t>
      </w:r>
    </w:p>
    <w:p w14:paraId="79900EEF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Социальные институты как объекты культуры.</w:t>
      </w:r>
    </w:p>
    <w:p w14:paraId="79900EF0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Социальные институты как субъекты культуры.</w:t>
      </w:r>
    </w:p>
    <w:p w14:paraId="79900EF1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lastRenderedPageBreak/>
        <w:t>Культурные нормы и ценности.</w:t>
      </w:r>
    </w:p>
    <w:p w14:paraId="79900EF2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Культурная картина мира, идентичность и самоидентичность: общее особенное, единичное.</w:t>
      </w:r>
    </w:p>
    <w:p w14:paraId="79900EF3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Формы и способы осуществления межкультурной коммуникации.</w:t>
      </w:r>
    </w:p>
    <w:p w14:paraId="79900EF4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«Диалог культур» в контексте цивилизационного развития общества.</w:t>
      </w:r>
    </w:p>
    <w:p w14:paraId="79900EF5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Культурогенез и антропогенез: определение понятий</w:t>
      </w:r>
      <w:r>
        <w:t>.</w:t>
      </w:r>
    </w:p>
    <w:p w14:paraId="79900EF6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Социокультурная динамика: сущность и структура.</w:t>
      </w:r>
    </w:p>
    <w:p w14:paraId="79900EF7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Сущность культуры, ее трактовки учеными и мыслителями XIX-XX вв. (персоналии по выбору).</w:t>
      </w:r>
    </w:p>
    <w:p w14:paraId="79900EF8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Понятия ментальность и культурная картина мира.</w:t>
      </w:r>
    </w:p>
    <w:p w14:paraId="79900EF9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Массовая, элитарная и народная культура.</w:t>
      </w:r>
    </w:p>
    <w:p w14:paraId="79900EFA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Культурные ценности и артефакты: общее и особенное.</w:t>
      </w:r>
    </w:p>
    <w:p w14:paraId="79900EFB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Этнический и национальный типы культуры.</w:t>
      </w:r>
    </w:p>
    <w:p w14:paraId="79900EFC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 xml:space="preserve">Понятия </w:t>
      </w:r>
      <w:r>
        <w:t>"</w:t>
      </w:r>
      <w:r w:rsidRPr="003019BF">
        <w:t>субкультура</w:t>
      </w:r>
      <w:r>
        <w:t>"</w:t>
      </w:r>
      <w:r w:rsidRPr="003019BF">
        <w:t xml:space="preserve"> и </w:t>
      </w:r>
      <w:r>
        <w:t>"</w:t>
      </w:r>
      <w:r w:rsidRPr="003019BF">
        <w:t>контркультура</w:t>
      </w:r>
      <w:r>
        <w:t>".</w:t>
      </w:r>
    </w:p>
    <w:p w14:paraId="79900EFD" w14:textId="77777777" w:rsidR="00D940B0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Культурно-исторические особенности российской цивилизации. Запад и/или Восток.</w:t>
      </w:r>
    </w:p>
    <w:p w14:paraId="79900EFE" w14:textId="77777777" w:rsidR="00D940B0" w:rsidRDefault="00D940B0" w:rsidP="00D940B0">
      <w:pPr>
        <w:numPr>
          <w:ilvl w:val="0"/>
          <w:numId w:val="41"/>
        </w:numPr>
        <w:spacing w:after="0" w:line="240" w:lineRule="auto"/>
        <w:jc w:val="both"/>
      </w:pPr>
      <w:r>
        <w:t>Культурный эволюционизм и его основные представители.</w:t>
      </w:r>
    </w:p>
    <w:p w14:paraId="79900EFF" w14:textId="77777777" w:rsidR="00D940B0" w:rsidRDefault="00D940B0" w:rsidP="00D940B0">
      <w:pPr>
        <w:numPr>
          <w:ilvl w:val="0"/>
          <w:numId w:val="41"/>
        </w:numPr>
        <w:spacing w:after="0" w:line="240" w:lineRule="auto"/>
        <w:jc w:val="both"/>
      </w:pPr>
      <w:r>
        <w:t>Культурный диффузионизм и его основные представители.</w:t>
      </w:r>
    </w:p>
    <w:p w14:paraId="79900F00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>
        <w:t>Культурный релятивизм и его основные представители.</w:t>
      </w:r>
    </w:p>
    <w:p w14:paraId="79900F01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Актуальные проблемы современной культуры.</w:t>
      </w:r>
    </w:p>
    <w:p w14:paraId="79900F02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Особенности глобального и локального в современной культуре.</w:t>
      </w:r>
    </w:p>
    <w:p w14:paraId="79900F03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Социализация, инкультурация, ассимиляция, натурализация: определение понятий.</w:t>
      </w:r>
    </w:p>
    <w:p w14:paraId="79900F04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Сущность культурной дихотомии «Восток – Запад».</w:t>
      </w:r>
    </w:p>
    <w:p w14:paraId="79900F05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 xml:space="preserve">Культурно-исторические эпохи и народы (Древняя культура, </w:t>
      </w:r>
      <w:r>
        <w:t>к</w:t>
      </w:r>
      <w:r w:rsidRPr="003019BF">
        <w:t>ультура Средневековья, Возрождение).</w:t>
      </w:r>
    </w:p>
    <w:p w14:paraId="79900F06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Культурно-исторические эпохи и народы (Возрождение, Просвещение).</w:t>
      </w:r>
    </w:p>
    <w:p w14:paraId="79900F07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Модернизм и постмодернизм: стили, течения, культурно-исторические эпохи или парадигмы мышления?</w:t>
      </w:r>
    </w:p>
    <w:p w14:paraId="79900F08" w14:textId="77777777" w:rsidR="00D940B0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Методы культурологических исследований.</w:t>
      </w:r>
    </w:p>
    <w:p w14:paraId="79900F09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>
        <w:t>Методы полевых исследований в культурологии. Включенное наблюдение, непосредственное обозрение.</w:t>
      </w:r>
    </w:p>
    <w:p w14:paraId="79900F0A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Культурная модернизация: технологический и аксиологический аспекты.</w:t>
      </w:r>
    </w:p>
    <w:p w14:paraId="79900F0B" w14:textId="77777777" w:rsidR="00D940B0" w:rsidRPr="003019BF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Культура и природа.</w:t>
      </w:r>
    </w:p>
    <w:p w14:paraId="79900F0C" w14:textId="77777777" w:rsidR="00D940B0" w:rsidRDefault="00D940B0" w:rsidP="00D940B0">
      <w:pPr>
        <w:numPr>
          <w:ilvl w:val="0"/>
          <w:numId w:val="41"/>
        </w:numPr>
        <w:spacing w:after="0" w:line="240" w:lineRule="auto"/>
        <w:jc w:val="both"/>
      </w:pPr>
      <w:r w:rsidRPr="003019BF">
        <w:t>Культура и общество.</w:t>
      </w:r>
    </w:p>
    <w:p w14:paraId="79900F0D" w14:textId="77777777" w:rsidR="00D940B0" w:rsidRDefault="00D940B0" w:rsidP="00D940B0">
      <w:pPr>
        <w:numPr>
          <w:ilvl w:val="0"/>
          <w:numId w:val="41"/>
        </w:numPr>
        <w:spacing w:after="0" w:line="240" w:lineRule="auto"/>
        <w:jc w:val="both"/>
      </w:pPr>
      <w:r>
        <w:t>Гендерные аспекты культуры.</w:t>
      </w:r>
    </w:p>
    <w:p w14:paraId="79900F0E" w14:textId="77777777" w:rsidR="00D940B0" w:rsidRDefault="00D940B0" w:rsidP="00D940B0">
      <w:pPr>
        <w:numPr>
          <w:ilvl w:val="0"/>
          <w:numId w:val="41"/>
        </w:numPr>
        <w:spacing w:after="0" w:line="240" w:lineRule="auto"/>
        <w:jc w:val="both"/>
      </w:pPr>
      <w:r>
        <w:t>Мультикультурализм как проблема современной культуры.</w:t>
      </w:r>
    </w:p>
    <w:p w14:paraId="79900F0F" w14:textId="77777777" w:rsidR="00D940B0" w:rsidRDefault="00D940B0" w:rsidP="00D940B0">
      <w:pPr>
        <w:ind w:firstLine="567"/>
        <w:jc w:val="both"/>
      </w:pPr>
    </w:p>
    <w:p w14:paraId="79900F10" w14:textId="77777777" w:rsidR="00D940B0" w:rsidRPr="003019BF" w:rsidRDefault="00D940B0" w:rsidP="00D940B0">
      <w:pPr>
        <w:ind w:firstLine="567"/>
        <w:jc w:val="both"/>
        <w:rPr>
          <w:b/>
        </w:rPr>
      </w:pPr>
      <w:r w:rsidRPr="003019BF">
        <w:rPr>
          <w:b/>
        </w:rPr>
        <w:t>Тесты для выявления остаточных знаний по курсу</w:t>
      </w:r>
    </w:p>
    <w:p w14:paraId="79900F11" w14:textId="77777777" w:rsidR="00D940B0" w:rsidRDefault="000B725C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Чем объясняется множество определений культуры?</w:t>
      </w:r>
    </w:p>
    <w:p w14:paraId="79900F12" w14:textId="77777777" w:rsidR="000B725C" w:rsidRDefault="00CF722F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Существованием множества культур</w:t>
      </w:r>
    </w:p>
    <w:p w14:paraId="79900F13" w14:textId="77777777" w:rsidR="00CF722F" w:rsidRDefault="00CF722F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Ученые, исследующие культуры до сегодняшнего дня, давали неправильные ее определения</w:t>
      </w:r>
    </w:p>
    <w:p w14:paraId="79900F14" w14:textId="77777777" w:rsidR="00D940B0" w:rsidRPr="00903D71" w:rsidRDefault="00CF722F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Культура развивается и поэтому является всегда чем-то большим, нежели то знание, которое о ней удалось выработать</w:t>
      </w:r>
    </w:p>
    <w:p w14:paraId="79900F15" w14:textId="77777777" w:rsidR="00CF722F" w:rsidRDefault="00CF722F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Представитель Московской культурологической школы А.И.Арнольдов под культурой понимал</w:t>
      </w:r>
    </w:p>
    <w:p w14:paraId="79900F16" w14:textId="77777777" w:rsidR="00CF722F" w:rsidRPr="00CF722F" w:rsidRDefault="00CF722F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CF722F">
        <w:rPr>
          <w:bCs/>
          <w:szCs w:val="24"/>
        </w:rPr>
        <w:t xml:space="preserve"> Совокупность ценностей</w:t>
      </w:r>
    </w:p>
    <w:p w14:paraId="79900F17" w14:textId="77777777" w:rsidR="00CF722F" w:rsidRPr="00CF722F" w:rsidRDefault="00CF722F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CF722F">
        <w:rPr>
          <w:bCs/>
          <w:szCs w:val="24"/>
        </w:rPr>
        <w:t xml:space="preserve"> Способы адаптации к окружающему миру</w:t>
      </w:r>
    </w:p>
    <w:p w14:paraId="79900F18" w14:textId="77777777" w:rsidR="00D940B0" w:rsidRPr="00CF722F" w:rsidRDefault="00CF722F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CF722F">
        <w:rPr>
          <w:bCs/>
          <w:szCs w:val="24"/>
        </w:rPr>
        <w:t>Творческую деятельность</w:t>
      </w:r>
    </w:p>
    <w:p w14:paraId="79900F19" w14:textId="77777777" w:rsidR="00D940B0" w:rsidRDefault="00CF722F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Культурологическая концепция Э.С.Маркаряна состояла в понимании культуры как</w:t>
      </w:r>
    </w:p>
    <w:p w14:paraId="79900F1A" w14:textId="77777777" w:rsidR="00CF722F" w:rsidRPr="009D2115" w:rsidRDefault="009D2115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lastRenderedPageBreak/>
        <w:t>Совокупности ценностей</w:t>
      </w:r>
    </w:p>
    <w:p w14:paraId="79900F1B" w14:textId="77777777" w:rsidR="009D2115" w:rsidRPr="009D2115" w:rsidRDefault="009D2115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Творческой деятельности</w:t>
      </w:r>
    </w:p>
    <w:p w14:paraId="79900F1C" w14:textId="77777777" w:rsidR="00D940B0" w:rsidRPr="009D2115" w:rsidRDefault="009D2115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Способа адаптации социума к окружающей действительности</w:t>
      </w:r>
    </w:p>
    <w:p w14:paraId="79900F1D" w14:textId="77777777" w:rsidR="009D2115" w:rsidRDefault="009D2115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Ученые Н.И. Киященко., Н.Л.Лейзеров понимали культуру как </w:t>
      </w:r>
    </w:p>
    <w:p w14:paraId="79900F1E" w14:textId="77777777" w:rsidR="009D2115" w:rsidRPr="009D2115" w:rsidRDefault="009D2115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Продукт, создаваемый людьми- представителями творческих профессий</w:t>
      </w:r>
    </w:p>
    <w:p w14:paraId="79900F1F" w14:textId="77777777" w:rsidR="009D2115" w:rsidRPr="009D2115" w:rsidRDefault="009D2115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Продукт, создаваемый сверхъестественными силами</w:t>
      </w:r>
    </w:p>
    <w:p w14:paraId="79900F20" w14:textId="77777777" w:rsidR="009D2115" w:rsidRPr="009D2115" w:rsidRDefault="009D2115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9D2115">
        <w:rPr>
          <w:bCs/>
          <w:szCs w:val="24"/>
        </w:rPr>
        <w:t>Продукт, создаваемый людьми в творческой детальности</w:t>
      </w:r>
    </w:p>
    <w:p w14:paraId="79900F21" w14:textId="77777777" w:rsidR="00014048" w:rsidRDefault="009D2115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/>
          <w:bCs/>
          <w:szCs w:val="24"/>
        </w:rPr>
      </w:pPr>
      <w:r>
        <w:rPr>
          <w:b/>
          <w:bCs/>
          <w:szCs w:val="24"/>
        </w:rPr>
        <w:t>Какая из наиболее правильных х</w:t>
      </w:r>
      <w:r w:rsidR="00014048">
        <w:rPr>
          <w:b/>
          <w:bCs/>
          <w:szCs w:val="24"/>
        </w:rPr>
        <w:t>арактеристик применима к</w:t>
      </w:r>
      <w:r>
        <w:rPr>
          <w:b/>
          <w:bCs/>
          <w:szCs w:val="24"/>
        </w:rPr>
        <w:t xml:space="preserve"> творческому наследию Л.Уайта?</w:t>
      </w:r>
    </w:p>
    <w:p w14:paraId="79900F22" w14:textId="77777777" w:rsidR="00014048" w:rsidRPr="00014048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014048">
        <w:rPr>
          <w:bCs/>
          <w:szCs w:val="24"/>
        </w:rPr>
        <w:t>Л.Уайт – отец культурологии</w:t>
      </w:r>
    </w:p>
    <w:p w14:paraId="79900F23" w14:textId="77777777" w:rsidR="00014048" w:rsidRPr="00014048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014048">
        <w:rPr>
          <w:bCs/>
          <w:szCs w:val="24"/>
        </w:rPr>
        <w:t>Л.Уайт – антрополог и к культурологии не имеет никакого отношения</w:t>
      </w:r>
    </w:p>
    <w:p w14:paraId="79900F24" w14:textId="77777777" w:rsidR="00014048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014048">
        <w:rPr>
          <w:bCs/>
          <w:szCs w:val="24"/>
        </w:rPr>
        <w:t xml:space="preserve">Л.Уайт вводит термин «культурология» в научный оборот в антропологической литературе, однако отдает дань тем, кто работал над пониманием культурологии до него </w:t>
      </w:r>
    </w:p>
    <w:p w14:paraId="79900F25" w14:textId="77777777" w:rsidR="00D940B0" w:rsidRDefault="00014048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/>
          <w:bCs/>
          <w:szCs w:val="24"/>
        </w:rPr>
        <w:t>Что такое «культурный релятивизм»?</w:t>
      </w:r>
    </w:p>
    <w:p w14:paraId="79900F26" w14:textId="77777777" w:rsidR="00014048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Шкала для измерения культуры на весах эволюционности</w:t>
      </w:r>
    </w:p>
    <w:p w14:paraId="79900F27" w14:textId="77777777" w:rsidR="00014048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Понимание единства всех культур</w:t>
      </w:r>
    </w:p>
    <w:p w14:paraId="79900F28" w14:textId="77777777" w:rsidR="00014048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Понимание культуры как уникальной характеристики определенного сообщества</w:t>
      </w:r>
    </w:p>
    <w:p w14:paraId="79900F29" w14:textId="77777777" w:rsidR="00D940B0" w:rsidRPr="00014048" w:rsidRDefault="00014048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/>
          <w:bCs/>
          <w:szCs w:val="24"/>
        </w:rPr>
        <w:t xml:space="preserve"> Что такое «культурный универсализм»?</w:t>
      </w:r>
    </w:p>
    <w:p w14:paraId="79900F2A" w14:textId="77777777" w:rsidR="00014048" w:rsidRPr="007D0FAC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Шкала для измерения культуры на весах эволюционности</w:t>
      </w:r>
    </w:p>
    <w:p w14:paraId="79900F2B" w14:textId="77777777" w:rsidR="00014048" w:rsidRPr="007D0FAC" w:rsidRDefault="00014048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Понимание культуры как уникальной характеристики определенного сообщества</w:t>
      </w:r>
    </w:p>
    <w:p w14:paraId="79900F2C" w14:textId="77777777" w:rsidR="00D940B0" w:rsidRPr="007D0FAC" w:rsidRDefault="007D0FAC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Понимание единства всех культур</w:t>
      </w:r>
    </w:p>
    <w:p w14:paraId="79900F2D" w14:textId="77777777" w:rsidR="007D0FAC" w:rsidRDefault="007D0FAC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b/>
          <w:bCs/>
          <w:szCs w:val="24"/>
        </w:rPr>
        <w:t>Какое из направлений анализа культуры было предложено К.Гирцем?</w:t>
      </w:r>
    </w:p>
    <w:p w14:paraId="79900F2E" w14:textId="77777777" w:rsidR="007D0FAC" w:rsidRDefault="007D0FAC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szCs w:val="24"/>
        </w:rPr>
        <w:t>Эволюционное</w:t>
      </w:r>
    </w:p>
    <w:p w14:paraId="79900F2F" w14:textId="77777777" w:rsidR="007D0FAC" w:rsidRDefault="007D0FAC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szCs w:val="24"/>
        </w:rPr>
        <w:t>Традиционное</w:t>
      </w:r>
    </w:p>
    <w:p w14:paraId="79900F30" w14:textId="77777777" w:rsidR="007D0FAC" w:rsidRDefault="007D0FAC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szCs w:val="24"/>
        </w:rPr>
        <w:t>Герменевтическое</w:t>
      </w:r>
    </w:p>
    <w:p w14:paraId="79900F31" w14:textId="77777777" w:rsidR="00D940B0" w:rsidRPr="007D0FAC" w:rsidRDefault="007D0FAC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>
        <w:rPr>
          <w:b/>
          <w:bCs/>
          <w:szCs w:val="24"/>
        </w:rPr>
        <w:t>Творческий вклад В.Межуева в культурологию связан с разработкой им</w:t>
      </w:r>
    </w:p>
    <w:p w14:paraId="79900F32" w14:textId="77777777" w:rsidR="007D0FAC" w:rsidRPr="007D0FAC" w:rsidRDefault="007D0FAC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Эволюционного подхода</w:t>
      </w:r>
    </w:p>
    <w:p w14:paraId="79900F33" w14:textId="77777777" w:rsidR="007D0FAC" w:rsidRPr="007D0FAC" w:rsidRDefault="007D0FAC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Интерпретационного подхода</w:t>
      </w:r>
    </w:p>
    <w:p w14:paraId="79900F34" w14:textId="77777777" w:rsidR="007D0FAC" w:rsidRDefault="007D0FAC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7D0FAC">
        <w:rPr>
          <w:bCs/>
          <w:szCs w:val="24"/>
        </w:rPr>
        <w:t>Культурфилосфского подхода</w:t>
      </w:r>
    </w:p>
    <w:p w14:paraId="79900F35" w14:textId="77777777" w:rsidR="007D0FAC" w:rsidRDefault="007D0FAC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/>
          <w:bCs/>
          <w:szCs w:val="24"/>
        </w:rPr>
        <w:t xml:space="preserve">Кто из нижеприведенных авторов занимался вопросами фольклора в культурологии? </w:t>
      </w:r>
      <w:r w:rsidR="005C1481">
        <w:rPr>
          <w:b/>
          <w:bCs/>
          <w:szCs w:val="24"/>
        </w:rPr>
        <w:t xml:space="preserve"> </w:t>
      </w:r>
    </w:p>
    <w:p w14:paraId="79900F36" w14:textId="77777777" w:rsid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М.Фуко</w:t>
      </w:r>
    </w:p>
    <w:p w14:paraId="79900F37" w14:textId="77777777" w:rsid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>Н.Я. Данилевский</w:t>
      </w:r>
    </w:p>
    <w:p w14:paraId="79900F38" w14:textId="77777777" w:rsid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>
        <w:rPr>
          <w:bCs/>
          <w:szCs w:val="24"/>
        </w:rPr>
        <w:t xml:space="preserve">В.Я. Пропп  </w:t>
      </w:r>
    </w:p>
    <w:p w14:paraId="79900F39" w14:textId="77777777" w:rsidR="005C1481" w:rsidRDefault="00D940B0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5C1481">
        <w:rPr>
          <w:b/>
          <w:bCs/>
          <w:szCs w:val="24"/>
        </w:rPr>
        <w:t>Теория постиндустриального общества разработана</w:t>
      </w:r>
    </w:p>
    <w:p w14:paraId="79900F3A" w14:textId="77777777" w:rsid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3019BF">
        <w:rPr>
          <w:szCs w:val="24"/>
        </w:rPr>
        <w:t>М. Фуко</w:t>
      </w:r>
      <w:r>
        <w:rPr>
          <w:bCs/>
          <w:szCs w:val="24"/>
        </w:rPr>
        <w:t xml:space="preserve"> </w:t>
      </w:r>
    </w:p>
    <w:p w14:paraId="79900F3B" w14:textId="77777777" w:rsidR="005C1481" w:rsidRP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3019BF">
        <w:rPr>
          <w:szCs w:val="24"/>
        </w:rPr>
        <w:t>Г. Риккертом</w:t>
      </w:r>
    </w:p>
    <w:p w14:paraId="79900F3C" w14:textId="77777777" w:rsid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3019BF">
        <w:rPr>
          <w:szCs w:val="24"/>
        </w:rPr>
        <w:t>Д. Беллом</w:t>
      </w:r>
    </w:p>
    <w:p w14:paraId="79900F3D" w14:textId="77777777" w:rsidR="00D940B0" w:rsidRPr="005C1481" w:rsidRDefault="00D940B0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Cs/>
          <w:szCs w:val="24"/>
        </w:rPr>
      </w:pPr>
      <w:r w:rsidRPr="005C1481">
        <w:rPr>
          <w:b/>
          <w:szCs w:val="24"/>
        </w:rPr>
        <w:t>Что такое социальный опыт?</w:t>
      </w:r>
    </w:p>
    <w:p w14:paraId="79900F3E" w14:textId="77777777" w:rsidR="005C1481" w:rsidRP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Правила поведения в коммерческой фирме</w:t>
      </w:r>
    </w:p>
    <w:p w14:paraId="79900F3F" w14:textId="77777777" w:rsidR="005C1481" w:rsidRP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Практический опыт результатов той или иной социальной активности</w:t>
      </w:r>
    </w:p>
    <w:p w14:paraId="79900F40" w14:textId="77777777" w:rsidR="005C1481" w:rsidRP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b/>
          <w:szCs w:val="24"/>
        </w:rPr>
      </w:pPr>
      <w:r w:rsidRPr="005C1481">
        <w:rPr>
          <w:szCs w:val="24"/>
        </w:rPr>
        <w:t>Опыт норм человеческих взаимоотношений</w:t>
      </w:r>
    </w:p>
    <w:p w14:paraId="79900F41" w14:textId="77777777" w:rsidR="005C1481" w:rsidRDefault="005C1481" w:rsidP="00903D71">
      <w:pPr>
        <w:pStyle w:val="25"/>
        <w:numPr>
          <w:ilvl w:val="0"/>
          <w:numId w:val="43"/>
        </w:numPr>
        <w:spacing w:after="0" w:line="240" w:lineRule="auto"/>
        <w:ind w:left="0" w:firstLine="0"/>
        <w:jc w:val="both"/>
        <w:rPr>
          <w:b/>
          <w:szCs w:val="24"/>
        </w:rPr>
      </w:pPr>
      <w:r>
        <w:rPr>
          <w:b/>
          <w:szCs w:val="24"/>
        </w:rPr>
        <w:t>Культуру как социальный опыт понимали</w:t>
      </w:r>
    </w:p>
    <w:p w14:paraId="79900F42" w14:textId="77777777" w:rsidR="005C1481" w:rsidRP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Социологи</w:t>
      </w:r>
    </w:p>
    <w:p w14:paraId="79900F43" w14:textId="77777777" w:rsidR="005C1481" w:rsidRPr="005C1481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 xml:space="preserve">Этнографы </w:t>
      </w:r>
    </w:p>
    <w:p w14:paraId="79900F44" w14:textId="77777777" w:rsidR="00D940B0" w:rsidRDefault="005C1481" w:rsidP="00903D71">
      <w:pPr>
        <w:pStyle w:val="25"/>
        <w:numPr>
          <w:ilvl w:val="1"/>
          <w:numId w:val="43"/>
        </w:numPr>
        <w:spacing w:after="0" w:line="240" w:lineRule="auto"/>
        <w:ind w:left="0" w:firstLine="0"/>
        <w:jc w:val="both"/>
        <w:rPr>
          <w:szCs w:val="24"/>
        </w:rPr>
      </w:pPr>
      <w:r w:rsidRPr="005C1481">
        <w:rPr>
          <w:szCs w:val="24"/>
        </w:rPr>
        <w:t>Культурологи</w:t>
      </w:r>
    </w:p>
    <w:p w14:paraId="79900F45" w14:textId="77777777" w:rsidR="005C1481" w:rsidRDefault="005C1481" w:rsidP="00903D71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b/>
        </w:rPr>
      </w:pPr>
      <w:r w:rsidRPr="003019BF">
        <w:rPr>
          <w:b/>
        </w:rPr>
        <w:t>Для какой эпохи наиболее характерна трансляция социального опыта посредством традиции?</w:t>
      </w:r>
    </w:p>
    <w:p w14:paraId="79900F46" w14:textId="77777777" w:rsidR="005C1481" w:rsidRPr="00903D71" w:rsidRDefault="005C1481" w:rsidP="00903D71">
      <w:pPr>
        <w:pStyle w:val="a3"/>
        <w:numPr>
          <w:ilvl w:val="1"/>
          <w:numId w:val="43"/>
        </w:numPr>
        <w:spacing w:after="0" w:line="240" w:lineRule="auto"/>
        <w:ind w:left="0" w:firstLine="0"/>
        <w:jc w:val="both"/>
      </w:pPr>
      <w:r w:rsidRPr="00903D71">
        <w:t>Первобытной</w:t>
      </w:r>
    </w:p>
    <w:p w14:paraId="79900F47" w14:textId="77777777" w:rsidR="005C1481" w:rsidRPr="00903D71" w:rsidRDefault="005C1481" w:rsidP="00903D71">
      <w:pPr>
        <w:pStyle w:val="a3"/>
        <w:numPr>
          <w:ilvl w:val="1"/>
          <w:numId w:val="43"/>
        </w:numPr>
        <w:spacing w:after="0" w:line="240" w:lineRule="auto"/>
        <w:ind w:left="0" w:firstLine="0"/>
        <w:jc w:val="both"/>
      </w:pPr>
      <w:r w:rsidRPr="00903D71">
        <w:t>Средневековой</w:t>
      </w:r>
    </w:p>
    <w:p w14:paraId="79900F48" w14:textId="77777777" w:rsidR="005C1481" w:rsidRPr="00903D71" w:rsidRDefault="005C1481" w:rsidP="00903D71">
      <w:pPr>
        <w:pStyle w:val="a3"/>
        <w:numPr>
          <w:ilvl w:val="1"/>
          <w:numId w:val="43"/>
        </w:numPr>
        <w:spacing w:after="0" w:line="240" w:lineRule="auto"/>
        <w:ind w:left="0" w:firstLine="0"/>
        <w:jc w:val="both"/>
      </w:pPr>
      <w:r w:rsidRPr="00903D71">
        <w:t>Индустриальной</w:t>
      </w:r>
    </w:p>
    <w:p w14:paraId="79900F49" w14:textId="77777777" w:rsidR="00903D71" w:rsidRDefault="00903D71" w:rsidP="00903D71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b/>
        </w:rPr>
      </w:pPr>
      <w:r w:rsidRPr="003019BF">
        <w:rPr>
          <w:b/>
        </w:rPr>
        <w:t xml:space="preserve">Чему учит </w:t>
      </w:r>
      <w:r>
        <w:rPr>
          <w:b/>
        </w:rPr>
        <w:t>социокультурный</w:t>
      </w:r>
      <w:r w:rsidRPr="003019BF">
        <w:rPr>
          <w:b/>
        </w:rPr>
        <w:t xml:space="preserve"> опыт?</w:t>
      </w:r>
    </w:p>
    <w:p w14:paraId="79900F4A" w14:textId="77777777" w:rsidR="00903D71" w:rsidRPr="00903D71" w:rsidRDefault="00903D71" w:rsidP="00903D71">
      <w:pPr>
        <w:pStyle w:val="a3"/>
        <w:numPr>
          <w:ilvl w:val="1"/>
          <w:numId w:val="43"/>
        </w:numPr>
        <w:spacing w:after="0" w:line="240" w:lineRule="auto"/>
        <w:ind w:left="0" w:firstLine="0"/>
        <w:jc w:val="both"/>
      </w:pPr>
      <w:r w:rsidRPr="00903D71">
        <w:lastRenderedPageBreak/>
        <w:t>Как не совершать ошибок в приличном обществе</w:t>
      </w:r>
    </w:p>
    <w:p w14:paraId="79900F4B" w14:textId="77777777" w:rsidR="00903D71" w:rsidRPr="00903D71" w:rsidRDefault="00903D71" w:rsidP="00903D71">
      <w:pPr>
        <w:pStyle w:val="a3"/>
        <w:numPr>
          <w:ilvl w:val="1"/>
          <w:numId w:val="43"/>
        </w:numPr>
        <w:spacing w:after="0" w:line="240" w:lineRule="auto"/>
        <w:ind w:left="0" w:firstLine="0"/>
        <w:jc w:val="both"/>
      </w:pPr>
      <w:r w:rsidRPr="00903D71">
        <w:t>Способам достижения успеха в современном мире</w:t>
      </w:r>
    </w:p>
    <w:p w14:paraId="79900F4C" w14:textId="77777777" w:rsidR="00903D71" w:rsidRPr="00903D71" w:rsidRDefault="00903D71" w:rsidP="00903D71">
      <w:pPr>
        <w:pStyle w:val="a3"/>
        <w:numPr>
          <w:ilvl w:val="1"/>
          <w:numId w:val="43"/>
        </w:numPr>
        <w:spacing w:after="0" w:line="240" w:lineRule="auto"/>
        <w:ind w:left="0" w:firstLine="0"/>
        <w:jc w:val="both"/>
      </w:pPr>
      <w:r w:rsidRPr="00903D71">
        <w:t xml:space="preserve">Санкционированным обществом и культурой нормам поведения  </w:t>
      </w:r>
    </w:p>
    <w:p w14:paraId="79900F4D" w14:textId="77777777" w:rsidR="00D940B0" w:rsidRPr="003019BF" w:rsidRDefault="00903D71" w:rsidP="000B725C">
      <w:pPr>
        <w:spacing w:after="0" w:line="240" w:lineRule="auto"/>
        <w:jc w:val="both"/>
      </w:pPr>
      <w:r>
        <w:t xml:space="preserve"> </w:t>
      </w:r>
    </w:p>
    <w:p w14:paraId="79900F4E" w14:textId="77777777" w:rsidR="00D940B0" w:rsidRPr="00D940B0" w:rsidRDefault="00D940B0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F4F" w14:textId="77777777" w:rsidR="005904FA" w:rsidRDefault="00501456" w:rsidP="005904FA">
      <w:pPr>
        <w:pStyle w:val="a3"/>
        <w:numPr>
          <w:ilvl w:val="0"/>
          <w:numId w:val="32"/>
        </w:numPr>
        <w:tabs>
          <w:tab w:val="left" w:pos="270"/>
        </w:tabs>
        <w:spacing w:after="0" w:line="240" w:lineRule="auto"/>
        <w:jc w:val="both"/>
        <w:rPr>
          <w:rFonts w:eastAsia="Times New Roman"/>
          <w:b/>
          <w:lang w:eastAsia="ru-RU"/>
        </w:rPr>
      </w:pPr>
      <w:r w:rsidRPr="005904FA">
        <w:rPr>
          <w:rFonts w:eastAsia="Times New Roman"/>
          <w:b/>
          <w:lang w:eastAsia="ru-RU"/>
        </w:rPr>
        <w:t xml:space="preserve">ОБРАЗОВАТЕЛЬНЫЕ ТЕХНОЛОГИИ </w:t>
      </w:r>
    </w:p>
    <w:p w14:paraId="79900F50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При проведении лекционных занятий используется методика критического мышления, когда по одному и тому же вопросу высказываются и анализируются различные точки зрения. При проведении практических (семинарских) занятий используется форма диалога, целью которого является формирование дискуссионной модели образования, а также формирование и развитие навыков публичных выступлений.</w:t>
      </w:r>
    </w:p>
    <w:p w14:paraId="79900F51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При проведении лекционных занятий используется методика критического мышления, когда по одному и тому же вопросу высказываются и анализируются различные точки зрения. При проведении практических (семинарских) занятий используется форма диалога, целью которого является формирование дискуссионной модели образования, а также формирование и развитие навыков публичных выступлений. </w:t>
      </w:r>
    </w:p>
    <w:p w14:paraId="79900F52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Компетентностный подход в образовании предполагает использование различных технологий обучения, способствующих формированию знаний, умений, навыков специалистов. Традиционная лекционная форма работы ориентирована на развитие у студентов способности к поиску критическому анализу и синтез информации, применению системного подхода к решению поставленных задач. В ходе лекционной деятельности формируется такая компетенция, как вслед за преподавателем,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 Лекция является оптимальной формой реализации компетенции, связанной с формированием способности к осуществлению деловой коммуникации в устной и письменной формах на государственном языке Российской Федерации.</w:t>
      </w:r>
    </w:p>
    <w:p w14:paraId="79900F53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Лекция является важной формой трансляции государственной культурной политики Российской Федерации, а потому адекватно подходит к формированию способности у студента ориентироваться в проблематике современной государственной культурной политики Российской Федерации</w:t>
      </w:r>
    </w:p>
    <w:p w14:paraId="79900F54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Дискуссионный принцип построения семинарского занятия позволяет сформировать такую компетенцию способность определять круг задач в рамках поставленной цели и выбирать оптимальные способы их решения, исходя из действующих правовых норм, имеющих</w:t>
      </w:r>
      <w:r>
        <w:rPr>
          <w:rFonts w:eastAsia="Times New Roman"/>
          <w:lang w:eastAsia="ru-RU"/>
        </w:rPr>
        <w:t>ся ресурсов и ограничений</w:t>
      </w:r>
      <w:r w:rsidRPr="005904FA">
        <w:rPr>
          <w:rFonts w:eastAsia="Times New Roman"/>
          <w:lang w:eastAsia="ru-RU"/>
        </w:rPr>
        <w:t>, а также способность осуществлять социальное взаимодействие и реализовы</w:t>
      </w:r>
      <w:r>
        <w:rPr>
          <w:rFonts w:eastAsia="Times New Roman"/>
          <w:lang w:eastAsia="ru-RU"/>
        </w:rPr>
        <w:t>вать свою роль в команде.</w:t>
      </w:r>
    </w:p>
    <w:p w14:paraId="79900F55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Помимо классической организации лекционных и семинарских занятий, в курсе активно используется интерактивная технология «мозгового штурма» на семинарских занятиях № 5,6,15. с привлечением дополнительных дидактических материалов. Студенты в графической форме излагают ответы на вопросы, предлагаемые преподавателем для обсуждения.  В результате каждый студент получает возможность высказаться, объясняя свой рисунок и отвечая тем самым на вопрос преподавателя. После высказывания студентов тема обсуждается и преподавателем подводится основной итог обсуждения. Данная технология позволяет студентам получить практический опыт формирования визуально-аудиальной конструкции текста, позволяющей точно выразить свою мысль, что в свою очередь способствуют формированию такой компетенции как владение теоретическими основами и методами культурологии, категориями и концепциями, связанными с изучением культурных форм, процессов, практик, </w:t>
      </w:r>
      <w:r w:rsidR="00B21CBD" w:rsidRPr="005904FA">
        <w:rPr>
          <w:rFonts w:eastAsia="Times New Roman"/>
          <w:lang w:eastAsia="ru-RU"/>
        </w:rPr>
        <w:t>способности</w:t>
      </w:r>
      <w:r w:rsidRPr="005904FA">
        <w:rPr>
          <w:rFonts w:eastAsia="Times New Roman"/>
          <w:lang w:eastAsia="ru-RU"/>
        </w:rPr>
        <w:t xml:space="preserve"> применять полученные знания в области культуроведения и социокультурного проектирования в профессиональной деятельност</w:t>
      </w:r>
      <w:r>
        <w:rPr>
          <w:rFonts w:eastAsia="Times New Roman"/>
          <w:lang w:eastAsia="ru-RU"/>
        </w:rPr>
        <w:t>и и социальной практике.</w:t>
      </w:r>
    </w:p>
    <w:p w14:paraId="79900F56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Также используется кейс-метод. Студентам предлагается задание для обсуждения в группе на ограниченный период времени семинарского занятия. Групповой ответ </w:t>
      </w:r>
      <w:r w:rsidRPr="005904FA">
        <w:rPr>
          <w:rFonts w:eastAsia="Times New Roman"/>
          <w:lang w:eastAsia="ru-RU"/>
        </w:rPr>
        <w:lastRenderedPageBreak/>
        <w:t>выносится на обсуждение, итоги подводит преподаватель. Групповая работа используется на семинарских занятиях. Основным критерием успешной работы студента является умение грамотно формулировать позицию организации или социальной группы по отношению к острой социальной проблеме. На втором этапе занятия преподавателю необходимо корректно и четко организовывать дискуссию с тем, чтобы не оказывать давления на студенческие группы по существу излагаемых позиций в ходе дискуссии, но в то же время привести ее к логическому завершению к концу семинарского занятия. Кейс-метод планируется к применению к темам №6, 8.</w:t>
      </w:r>
    </w:p>
    <w:p w14:paraId="79900F57" w14:textId="77777777" w:rsidR="005904FA" w:rsidRPr="00AC6CB1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i/>
          <w:lang w:eastAsia="ru-RU"/>
        </w:rPr>
      </w:pPr>
      <w:r w:rsidRPr="00AC6CB1">
        <w:rPr>
          <w:rFonts w:eastAsia="Times New Roman"/>
          <w:i/>
          <w:lang w:eastAsia="ru-RU"/>
        </w:rPr>
        <w:t xml:space="preserve">Самостоятельная работа </w:t>
      </w:r>
    </w:p>
    <w:p w14:paraId="79900F58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Самостоятельная работа является важной сферой формирования таких компетенций как способности применять полученные знания в области культуроведения и социокультурного проектирования в профессиональной деятельнос</w:t>
      </w:r>
      <w:r>
        <w:rPr>
          <w:rFonts w:eastAsia="Times New Roman"/>
          <w:lang w:eastAsia="ru-RU"/>
        </w:rPr>
        <w:t>ти и социальной практике</w:t>
      </w:r>
      <w:r w:rsidRPr="005904FA">
        <w:rPr>
          <w:rFonts w:eastAsia="Times New Roman"/>
          <w:lang w:eastAsia="ru-RU"/>
        </w:rPr>
        <w:t>; способности осуществлять поиск, критический анализ и синтез информации, применять системный подход для р</w:t>
      </w:r>
      <w:r>
        <w:rPr>
          <w:rFonts w:eastAsia="Times New Roman"/>
          <w:lang w:eastAsia="ru-RU"/>
        </w:rPr>
        <w:t>ешения поставленных задач</w:t>
      </w:r>
      <w:r w:rsidRPr="005904FA">
        <w:rPr>
          <w:rFonts w:eastAsia="Times New Roman"/>
          <w:lang w:eastAsia="ru-RU"/>
        </w:rPr>
        <w:t>; способности применять полученные знания в области культуроведения и социокультурного проектирования в профессиональной деятельнос</w:t>
      </w:r>
      <w:r>
        <w:rPr>
          <w:rFonts w:eastAsia="Times New Roman"/>
          <w:lang w:eastAsia="ru-RU"/>
        </w:rPr>
        <w:t>ти и социальной практике</w:t>
      </w:r>
      <w:r w:rsidRPr="005904FA">
        <w:rPr>
          <w:rFonts w:eastAsia="Times New Roman"/>
          <w:lang w:eastAsia="ru-RU"/>
        </w:rPr>
        <w:t xml:space="preserve">; способности воспринимать межкультурное разнообразие общества в социально-историческом, этическом </w:t>
      </w:r>
      <w:r>
        <w:rPr>
          <w:rFonts w:eastAsia="Times New Roman"/>
          <w:lang w:eastAsia="ru-RU"/>
        </w:rPr>
        <w:t>и философском контекстах.</w:t>
      </w:r>
    </w:p>
    <w:p w14:paraId="79900F59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Творческие задания, предлагаемые для осуществления в самостоятельной работе, позв</w:t>
      </w:r>
      <w:r>
        <w:rPr>
          <w:rFonts w:eastAsia="Times New Roman"/>
          <w:lang w:eastAsia="ru-RU"/>
        </w:rPr>
        <w:t>оляют освоить необходимые для студента знания.</w:t>
      </w:r>
      <w:r w:rsidRPr="005904F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</w:t>
      </w:r>
    </w:p>
    <w:p w14:paraId="79900F5A" w14:textId="77777777" w:rsidR="005904FA" w:rsidRPr="005904FA" w:rsidRDefault="005904FA" w:rsidP="005904FA">
      <w:pPr>
        <w:tabs>
          <w:tab w:val="left" w:pos="270"/>
        </w:tabs>
        <w:spacing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Самостоятельная работа студентов включает в себя такие формы как дискуссия, конспектирование изучаемых источников, аналитический обзор новой литературы по изучаемой теме в форме реферата. 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 Конспектирование источников включает предварительное прочтение и запись основных, принципиальных положений изучаемых текстов, цитирование наиболее значимых мыслей автора. Аналитические обзор новой литературы связан с анализом журнальных статей, которые непосредственно касаются темы, но не были представлены в основной и дополнительной литературе по причине их непосредственной публикации. Такой обзор позволяет студенту проявить самостоятельность в выборе источников, которые, по его мнению, наиболее полно отражают тему в современных публикациях. Аналитический обзор проводится как в устной, так и письменной форме. Дискуссия охватывает собою темы №2,7. Конспектирование источников планируется по темам №8,9,10. Аналитический обзор включает темы №15.</w:t>
      </w:r>
    </w:p>
    <w:p w14:paraId="79900F5B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79900F5C" w14:textId="77777777" w:rsidR="004B1DEF" w:rsidRDefault="00501456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b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eastAsia="Times New Roman"/>
          <w:i/>
          <w:lang w:eastAsia="ru-RU"/>
        </w:rPr>
        <w:t xml:space="preserve"> </w:t>
      </w:r>
    </w:p>
    <w:p w14:paraId="79900F5D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Pr="005904FA">
        <w:rPr>
          <w:rFonts w:eastAsia="Times New Roman"/>
          <w:lang w:eastAsia="ru-RU"/>
        </w:rPr>
        <w:t xml:space="preserve">Требования к уровню усвоения программы и сам процесс изучения студентами </w:t>
      </w:r>
      <w:r w:rsidR="00B21CBD" w:rsidRPr="005904FA">
        <w:rPr>
          <w:rFonts w:eastAsia="Times New Roman"/>
          <w:lang w:eastAsia="ru-RU"/>
        </w:rPr>
        <w:t>настоящей</w:t>
      </w:r>
      <w:r w:rsidRPr="005904FA">
        <w:rPr>
          <w:rFonts w:eastAsia="Times New Roman"/>
          <w:lang w:eastAsia="ru-RU"/>
        </w:rPr>
        <w:t>̆ дисциплины с использованием широкого набора средств и методов обучения предполагают адекватное применение различных форм текущего и промежуточного контроля</w:t>
      </w:r>
      <w:r w:rsidR="00903D71">
        <w:rPr>
          <w:rFonts w:eastAsia="Times New Roman"/>
          <w:lang w:eastAsia="ru-RU"/>
        </w:rPr>
        <w:t>.</w:t>
      </w:r>
      <w:r w:rsidRPr="005904FA">
        <w:rPr>
          <w:rFonts w:eastAsia="Times New Roman"/>
          <w:lang w:eastAsia="ru-RU"/>
        </w:rPr>
        <w:t xml:space="preserve"> </w:t>
      </w:r>
      <w:r w:rsidR="00903D71">
        <w:rPr>
          <w:rFonts w:eastAsia="Times New Roman"/>
          <w:lang w:eastAsia="ru-RU"/>
        </w:rPr>
        <w:t xml:space="preserve"> </w:t>
      </w:r>
    </w:p>
    <w:p w14:paraId="79900F5E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lang w:eastAsia="ru-RU"/>
        </w:rPr>
        <w:tab/>
      </w:r>
      <w:r w:rsidRPr="005904FA">
        <w:rPr>
          <w:rFonts w:eastAsia="Times New Roman"/>
          <w:b/>
          <w:lang w:eastAsia="ru-RU"/>
        </w:rPr>
        <w:t>Текущий контроль</w:t>
      </w:r>
      <w:r w:rsidRPr="005904FA">
        <w:rPr>
          <w:rFonts w:eastAsia="Times New Roman"/>
          <w:lang w:eastAsia="ru-RU"/>
        </w:rPr>
        <w:t xml:space="preserve"> осуществляется в ходе проведения семинарских и практических занятий по следующим критериям: посещаемость занятий, наличие конспектов лекций, учебного материала, выступления на семинарских и практических занятиях.</w:t>
      </w:r>
    </w:p>
    <w:p w14:paraId="79900F5F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ab/>
      </w:r>
      <w:r w:rsidRPr="005904FA">
        <w:rPr>
          <w:rFonts w:eastAsia="Times New Roman"/>
          <w:b/>
          <w:bCs/>
          <w:lang w:eastAsia="ru-RU"/>
        </w:rPr>
        <w:t xml:space="preserve">Рубежный контроль (промежуточная аттестация) </w:t>
      </w:r>
      <w:r w:rsidRPr="005904FA">
        <w:rPr>
          <w:rFonts w:eastAsia="Times New Roman"/>
          <w:lang w:eastAsia="ru-RU"/>
        </w:rPr>
        <w:t>проставляется по системе «аттестован</w:t>
      </w:r>
      <w:r w:rsidR="00B21CBD">
        <w:rPr>
          <w:rFonts w:eastAsia="Times New Roman"/>
          <w:lang w:eastAsia="ru-RU"/>
        </w:rPr>
        <w:t xml:space="preserve"> – не аттестован»</w:t>
      </w:r>
      <w:r w:rsidRPr="005904FA">
        <w:rPr>
          <w:rFonts w:eastAsia="Times New Roman"/>
          <w:lang w:eastAsia="ru-RU"/>
        </w:rPr>
        <w:t>, с учетом разработанных учебно-методическим управлением рекомендаций.</w:t>
      </w:r>
    </w:p>
    <w:p w14:paraId="79900F60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lastRenderedPageBreak/>
        <w:tab/>
      </w:r>
      <w:r w:rsidRPr="005904FA">
        <w:rPr>
          <w:rFonts w:eastAsia="Times New Roman"/>
          <w:b/>
          <w:bCs/>
          <w:lang w:eastAsia="ru-RU"/>
        </w:rPr>
        <w:t xml:space="preserve">Итоговый контроль </w:t>
      </w:r>
      <w:r w:rsidRPr="005904FA">
        <w:rPr>
          <w:rFonts w:eastAsia="Times New Roman"/>
          <w:lang w:eastAsia="ru-RU"/>
        </w:rPr>
        <w:t>по дисциплине «Культурология» осуществляется в виде ответа на вопросы к зачету.</w:t>
      </w:r>
    </w:p>
    <w:p w14:paraId="79900F61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i/>
          <w:iCs/>
          <w:lang w:eastAsia="ru-RU"/>
        </w:rPr>
        <w:t xml:space="preserve">Зачет </w:t>
      </w:r>
      <w:r w:rsidRPr="005904FA">
        <w:rPr>
          <w:rFonts w:eastAsia="Times New Roman"/>
          <w:lang w:eastAsia="ru-RU"/>
        </w:rPr>
        <w:t xml:space="preserve">может быть поставлен </w:t>
      </w:r>
      <w:r w:rsidRPr="005904FA">
        <w:rPr>
          <w:rFonts w:eastAsia="Times New Roman"/>
          <w:i/>
          <w:iCs/>
          <w:lang w:eastAsia="ru-RU"/>
        </w:rPr>
        <w:t xml:space="preserve">автоматически </w:t>
      </w:r>
      <w:r w:rsidRPr="005904FA">
        <w:rPr>
          <w:rFonts w:eastAsia="Times New Roman"/>
          <w:lang w:eastAsia="ru-RU"/>
        </w:rPr>
        <w:t>на основе совокупности требований:</w:t>
      </w:r>
    </w:p>
    <w:p w14:paraId="79900F62" w14:textId="77777777" w:rsidR="005904FA" w:rsidRPr="005904FA" w:rsidRDefault="005904FA" w:rsidP="005904FA">
      <w:pPr>
        <w:numPr>
          <w:ilvl w:val="0"/>
          <w:numId w:val="35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регулярное посещение лекционных и практических занятий;</w:t>
      </w:r>
    </w:p>
    <w:p w14:paraId="79900F63" w14:textId="77777777" w:rsidR="005904FA" w:rsidRPr="005904FA" w:rsidRDefault="005904FA" w:rsidP="005904FA">
      <w:pPr>
        <w:numPr>
          <w:ilvl w:val="0"/>
          <w:numId w:val="35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активная работа на семинарских занятиях (доклады, рефераты, сообщения, индивидуальная работа, контрольная работа);</w:t>
      </w:r>
    </w:p>
    <w:p w14:paraId="79900F64" w14:textId="77777777" w:rsidR="005904FA" w:rsidRPr="005904FA" w:rsidRDefault="005904FA" w:rsidP="005904FA">
      <w:pPr>
        <w:numPr>
          <w:ilvl w:val="0"/>
          <w:numId w:val="35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демонстрация результатов самостоятельной работы по выбранной тематике;</w:t>
      </w:r>
    </w:p>
    <w:p w14:paraId="79900F65" w14:textId="77777777" w:rsidR="005904FA" w:rsidRPr="005904FA" w:rsidRDefault="005904FA" w:rsidP="005904FA">
      <w:pPr>
        <w:numPr>
          <w:ilvl w:val="0"/>
          <w:numId w:val="35"/>
        </w:num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успешное написание (не менее 70% правильных ответов) тестирования. </w:t>
      </w:r>
    </w:p>
    <w:p w14:paraId="79900F66" w14:textId="77777777" w:rsidR="005904FA" w:rsidRPr="005904FA" w:rsidRDefault="005904FA" w:rsidP="005904FA">
      <w:p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i/>
          <w:iCs/>
          <w:lang w:eastAsia="ru-RU"/>
        </w:rPr>
        <w:t xml:space="preserve">Зачет предполагает: </w:t>
      </w:r>
    </w:p>
    <w:p w14:paraId="79900F67" w14:textId="77777777" w:rsidR="005904FA" w:rsidRPr="005904FA" w:rsidRDefault="005904FA" w:rsidP="005904FA">
      <w:pPr>
        <w:numPr>
          <w:ilvl w:val="0"/>
          <w:numId w:val="36"/>
        </w:num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полное раскрытие основного вопроса;</w:t>
      </w:r>
    </w:p>
    <w:p w14:paraId="79900F68" w14:textId="77777777" w:rsidR="005904FA" w:rsidRPr="005904FA" w:rsidRDefault="005904FA" w:rsidP="005904FA">
      <w:pPr>
        <w:numPr>
          <w:ilvl w:val="0"/>
          <w:numId w:val="36"/>
        </w:num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демонстрацию знания источников;</w:t>
      </w:r>
    </w:p>
    <w:p w14:paraId="79900F69" w14:textId="77777777" w:rsidR="005904FA" w:rsidRPr="005904FA" w:rsidRDefault="005904FA" w:rsidP="005904FA">
      <w:pPr>
        <w:numPr>
          <w:ilvl w:val="0"/>
          <w:numId w:val="36"/>
        </w:numPr>
        <w:tabs>
          <w:tab w:val="left" w:pos="720"/>
        </w:tabs>
        <w:spacing w:before="60" w:after="0" w:line="240" w:lineRule="auto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 правильные ответы на дополнительные вопросы (не менее 50%).</w:t>
      </w:r>
    </w:p>
    <w:p w14:paraId="79900F6A" w14:textId="77777777" w:rsidR="005904FA" w:rsidRPr="005904FA" w:rsidRDefault="005904FA" w:rsidP="005904FA">
      <w:pPr>
        <w:tabs>
          <w:tab w:val="left" w:pos="708"/>
        </w:tabs>
        <w:spacing w:before="60" w:after="0" w:line="240" w:lineRule="auto"/>
        <w:jc w:val="both"/>
        <w:rPr>
          <w:rFonts w:eastAsia="Times New Roman"/>
          <w:lang w:eastAsia="ru-RU"/>
        </w:rPr>
      </w:pPr>
    </w:p>
    <w:p w14:paraId="79900F6B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79900F6C" w14:textId="77777777" w:rsidR="004B1DEF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 w:rsidRPr="00C85A57">
        <w:rPr>
          <w:rFonts w:eastAsia="Times New Roman"/>
          <w:b/>
          <w:i/>
          <w:lang w:eastAsia="ru-RU"/>
        </w:rPr>
        <w:t>6.1. Система оценивания</w:t>
      </w:r>
    </w:p>
    <w:p w14:paraId="79900F6D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 xml:space="preserve">Определение требований к оценкам по дисциплинам, преподаваемым профессорско-преподавательским составом </w:t>
      </w:r>
      <w:r w:rsidRPr="005904FA">
        <w:rPr>
          <w:rFonts w:eastAsia="Times New Roman"/>
          <w:b/>
          <w:lang w:eastAsia="ru-RU"/>
        </w:rPr>
        <w:t xml:space="preserve">кафедры культурологии. </w:t>
      </w:r>
      <w:r w:rsidRPr="005904FA">
        <w:rPr>
          <w:rFonts w:eastAsia="Times New Roman"/>
          <w:lang w:eastAsia="ru-RU"/>
        </w:rPr>
        <w:t>В оценке знаний профессорско-преподавательский состав кафедры руководствуется следующим:</w:t>
      </w:r>
    </w:p>
    <w:p w14:paraId="79900F6E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оценка «</w:t>
      </w:r>
      <w:r w:rsidRPr="005904FA">
        <w:rPr>
          <w:rFonts w:eastAsia="Times New Roman"/>
          <w:b/>
          <w:lang w:eastAsia="ru-RU"/>
        </w:rPr>
        <w:t>отлично</w:t>
      </w:r>
      <w:r w:rsidRPr="005904FA">
        <w:rPr>
          <w:rFonts w:eastAsia="Times New Roman"/>
          <w:lang w:eastAsia="ru-RU"/>
        </w:rPr>
        <w:t>»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усвоившему основную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«отлично»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использующим в обучении принцип единства логического и исторического.</w:t>
      </w:r>
    </w:p>
    <w:p w14:paraId="79900F6F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оценку «</w:t>
      </w:r>
      <w:r w:rsidRPr="005904FA">
        <w:rPr>
          <w:rFonts w:eastAsia="Times New Roman"/>
          <w:b/>
          <w:lang w:eastAsia="ru-RU"/>
        </w:rPr>
        <w:t>хорошо</w:t>
      </w:r>
      <w:r w:rsidRPr="005904FA">
        <w:rPr>
          <w:rFonts w:eastAsia="Times New Roman"/>
          <w:lang w:eastAsia="ru-RU"/>
        </w:rPr>
        <w:t>»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14:paraId="79900F70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оценки «</w:t>
      </w:r>
      <w:r w:rsidRPr="005904FA">
        <w:rPr>
          <w:rFonts w:eastAsia="Times New Roman"/>
          <w:b/>
          <w:lang w:eastAsia="ru-RU"/>
        </w:rPr>
        <w:t>удовлетворительно</w:t>
      </w:r>
      <w:r w:rsidR="00DF3352">
        <w:rPr>
          <w:rFonts w:eastAsia="Times New Roman"/>
          <w:lang w:eastAsia="ru-RU"/>
        </w:rPr>
        <w:t>»</w:t>
      </w:r>
      <w:r w:rsidRPr="005904FA">
        <w:rPr>
          <w:rFonts w:eastAsia="Times New Roman"/>
          <w:lang w:eastAsia="ru-RU"/>
        </w:rPr>
        <w:t xml:space="preserve">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на вопросы и при выполнении зачетного задания; </w:t>
      </w:r>
    </w:p>
    <w:p w14:paraId="79900F71" w14:textId="77777777" w:rsidR="005904FA" w:rsidRPr="005904FA" w:rsidRDefault="005904FA" w:rsidP="005904FA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  <w:r w:rsidRPr="005904FA">
        <w:rPr>
          <w:rFonts w:eastAsia="Times New Roman"/>
          <w:lang w:eastAsia="ru-RU"/>
        </w:rPr>
        <w:t>– оценка «</w:t>
      </w:r>
      <w:r w:rsidRPr="005904FA">
        <w:rPr>
          <w:rFonts w:eastAsia="Times New Roman"/>
          <w:b/>
          <w:lang w:eastAsia="ru-RU"/>
        </w:rPr>
        <w:t>неудовлетворительно</w:t>
      </w:r>
      <w:r w:rsidRPr="005904FA">
        <w:rPr>
          <w:rFonts w:eastAsia="Times New Roman"/>
          <w:lang w:eastAsia="ru-RU"/>
        </w:rPr>
        <w:t>» (не зачтено)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14:paraId="79900F72" w14:textId="77777777" w:rsidR="004B1DEF" w:rsidRPr="00DF3352" w:rsidRDefault="00501456">
      <w:pPr>
        <w:spacing w:after="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  <w:lang w:eastAsia="ru-RU"/>
        </w:rPr>
        <w:lastRenderedPageBreak/>
        <w:t xml:space="preserve">    </w:t>
      </w:r>
    </w:p>
    <w:p w14:paraId="79900F73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79900F74" w14:textId="77777777"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7.</w:t>
      </w:r>
      <w:r w:rsidR="00C810D3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УЧЕБНО-МЕТОДИЧЕСКОЕ И ИНФОРМАЦИОННОЕ ОБЕСПЕЧЕНИЕ ДИСЦИПЛИНЫ</w:t>
      </w:r>
    </w:p>
    <w:p w14:paraId="79900F75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 w:rsidRPr="00C810D3">
        <w:rPr>
          <w:rFonts w:eastAsia="Times New Roman"/>
          <w:b/>
          <w:i/>
          <w:lang w:eastAsia="ru-RU"/>
        </w:rPr>
        <w:t xml:space="preserve">7.1.    Список </w:t>
      </w:r>
      <w:r w:rsidR="00C810D3">
        <w:rPr>
          <w:rFonts w:eastAsia="Times New Roman"/>
          <w:b/>
          <w:i/>
          <w:lang w:eastAsia="ru-RU"/>
        </w:rPr>
        <w:t>литературы</w:t>
      </w:r>
      <w:r w:rsidRPr="00C810D3">
        <w:rPr>
          <w:rFonts w:eastAsia="Times New Roman"/>
          <w:b/>
          <w:i/>
          <w:lang w:eastAsia="ru-RU"/>
        </w:rPr>
        <w:t xml:space="preserve"> и </w:t>
      </w:r>
      <w:r w:rsidR="00C810D3">
        <w:rPr>
          <w:rFonts w:eastAsia="Times New Roman"/>
          <w:b/>
          <w:i/>
          <w:lang w:eastAsia="ru-RU"/>
        </w:rPr>
        <w:t>источников</w:t>
      </w:r>
      <w:r w:rsidRPr="00C810D3">
        <w:rPr>
          <w:rFonts w:eastAsia="Times New Roman"/>
          <w:i/>
          <w:lang w:eastAsia="ru-RU"/>
        </w:rPr>
        <w:t xml:space="preserve"> </w:t>
      </w:r>
    </w:p>
    <w:p w14:paraId="79900F76" w14:textId="77777777" w:rsidR="00DF3352" w:rsidRPr="003019BF" w:rsidRDefault="00DF3352" w:rsidP="00DF3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019BF">
        <w:rPr>
          <w:b/>
        </w:rPr>
        <w:t>Основная литература:</w:t>
      </w:r>
    </w:p>
    <w:p w14:paraId="79900F77" w14:textId="77777777" w:rsidR="00DF3352" w:rsidRDefault="00DF3352" w:rsidP="00DF3352">
      <w:pPr>
        <w:numPr>
          <w:ilvl w:val="0"/>
          <w:numId w:val="37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t>Культурология: учебник / С-Петерб. гос. ун-т культуры и искусства; п</w:t>
      </w:r>
      <w:r w:rsidRPr="003019BF">
        <w:t>од ред. С.Н. Иконниковой</w:t>
      </w:r>
      <w:r>
        <w:t>, В.И. Большакова. -</w:t>
      </w:r>
      <w:r w:rsidRPr="003019BF">
        <w:t xml:space="preserve"> М.: </w:t>
      </w:r>
      <w:r>
        <w:t xml:space="preserve">Проспект, </w:t>
      </w:r>
      <w:r w:rsidRPr="003019BF">
        <w:t>201</w:t>
      </w:r>
      <w:r>
        <w:t>0. – 527 с.</w:t>
      </w:r>
    </w:p>
    <w:p w14:paraId="79900F78" w14:textId="77777777" w:rsidR="00DF3352" w:rsidRDefault="00DF3352" w:rsidP="00DF3352">
      <w:pPr>
        <w:numPr>
          <w:ilvl w:val="0"/>
          <w:numId w:val="37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t>Культурология: учебник / С-Петерб. гос. ун-т культуры и искусства; п</w:t>
      </w:r>
      <w:r w:rsidRPr="003019BF">
        <w:t>од ред. С.Н. Иконниковой</w:t>
      </w:r>
      <w:r>
        <w:t>, В.И. Большакова. -</w:t>
      </w:r>
      <w:r w:rsidRPr="003019BF">
        <w:t xml:space="preserve"> М.: </w:t>
      </w:r>
      <w:r>
        <w:t xml:space="preserve">Проспект, </w:t>
      </w:r>
      <w:r w:rsidRPr="003019BF">
        <w:t>201</w:t>
      </w:r>
      <w:r>
        <w:t>1. – 527 с.</w:t>
      </w:r>
    </w:p>
    <w:p w14:paraId="79900F79" w14:textId="77777777" w:rsidR="00DF3352" w:rsidRDefault="00DF3352" w:rsidP="00DF3352">
      <w:pPr>
        <w:numPr>
          <w:ilvl w:val="0"/>
          <w:numId w:val="37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t>Культурология: учебник / С-Петерб. гос. ун-т культуры и искусства; п</w:t>
      </w:r>
      <w:r w:rsidRPr="003019BF">
        <w:t>од ред. С.Н. Иконниковой</w:t>
      </w:r>
      <w:r>
        <w:t>, В.И. Большакова. -</w:t>
      </w:r>
      <w:r w:rsidRPr="003019BF">
        <w:t xml:space="preserve"> М.: </w:t>
      </w:r>
      <w:r>
        <w:t xml:space="preserve">Проспект, </w:t>
      </w:r>
      <w:r w:rsidRPr="003019BF">
        <w:t>201</w:t>
      </w:r>
      <w:r>
        <w:t>3. – 527 с.</w:t>
      </w:r>
    </w:p>
    <w:p w14:paraId="79900F7A" w14:textId="77777777" w:rsidR="00DF3352" w:rsidRDefault="00DF3352" w:rsidP="00DF3352">
      <w:pPr>
        <w:numPr>
          <w:ilvl w:val="0"/>
          <w:numId w:val="37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>
        <w:t>Культурология в исходных научных понятиях, структурно-логических схемах, исторических феноменах культуры: учеб.пособие / Моск. гос. ун-т культуры и искусств; Моск. гос. ин-т электроники и математики; под ред. Р.Г. Абдулатипова, В.А. Сапрыкина, С.Н. Комиссарова. – М.: МГУКИ; Моск. гос. ин-т электроники и математики, 2011. – 515с.</w:t>
      </w:r>
    </w:p>
    <w:p w14:paraId="79900F7B" w14:textId="77777777" w:rsidR="00DF3352" w:rsidRPr="00AF2E84" w:rsidRDefault="00DF3352" w:rsidP="00DF3352">
      <w:pPr>
        <w:numPr>
          <w:ilvl w:val="0"/>
          <w:numId w:val="37"/>
        </w:numPr>
        <w:tabs>
          <w:tab w:val="clear" w:pos="360"/>
          <w:tab w:val="num" w:pos="0"/>
          <w:tab w:val="num" w:pos="851"/>
        </w:tabs>
        <w:spacing w:after="0" w:line="240" w:lineRule="auto"/>
        <w:ind w:left="0" w:firstLine="567"/>
        <w:jc w:val="both"/>
      </w:pPr>
      <w:r w:rsidRPr="00AF2E84">
        <w:t>Гертнер С.Л. Теория и история культуры. - М.: МГИК, 2017. – 168.</w:t>
      </w:r>
    </w:p>
    <w:p w14:paraId="79900F7C" w14:textId="77777777" w:rsidR="00DF3352" w:rsidRPr="003019BF" w:rsidRDefault="00DF3352" w:rsidP="00DF3352">
      <w:pPr>
        <w:tabs>
          <w:tab w:val="num" w:pos="0"/>
        </w:tabs>
        <w:ind w:firstLine="567"/>
        <w:jc w:val="both"/>
        <w:rPr>
          <w:b/>
        </w:rPr>
      </w:pPr>
    </w:p>
    <w:p w14:paraId="79900F7D" w14:textId="77777777" w:rsidR="00DF3352" w:rsidRPr="003019BF" w:rsidRDefault="00DF3352" w:rsidP="00DF3352">
      <w:pPr>
        <w:tabs>
          <w:tab w:val="num" w:pos="0"/>
        </w:tabs>
        <w:ind w:firstLine="567"/>
        <w:jc w:val="both"/>
      </w:pPr>
      <w:r>
        <w:rPr>
          <w:b/>
        </w:rPr>
        <w:t>Дополнительная</w:t>
      </w:r>
      <w:r w:rsidRPr="003019BF">
        <w:rPr>
          <w:b/>
        </w:rPr>
        <w:t xml:space="preserve"> литература:</w:t>
      </w:r>
    </w:p>
    <w:p w14:paraId="79900F7E" w14:textId="77777777" w:rsidR="00DF3352" w:rsidRPr="00B10482" w:rsidRDefault="00DF3352" w:rsidP="00DF3352">
      <w:pPr>
        <w:pStyle w:val="24"/>
        <w:numPr>
          <w:ilvl w:val="0"/>
          <w:numId w:val="38"/>
        </w:numPr>
        <w:rPr>
          <w:szCs w:val="24"/>
        </w:rPr>
      </w:pPr>
      <w:r w:rsidRPr="00B10482">
        <w:rPr>
          <w:szCs w:val="24"/>
        </w:rPr>
        <w:t xml:space="preserve">Антология культуры. Т. </w:t>
      </w:r>
      <w:r w:rsidRPr="00B10482">
        <w:rPr>
          <w:szCs w:val="24"/>
          <w:lang w:val="en-US"/>
        </w:rPr>
        <w:t>I</w:t>
      </w:r>
      <w:r w:rsidRPr="00B10482">
        <w:rPr>
          <w:szCs w:val="24"/>
        </w:rPr>
        <w:t>-</w:t>
      </w:r>
      <w:r w:rsidRPr="00B10482">
        <w:rPr>
          <w:szCs w:val="24"/>
          <w:lang w:val="en-US"/>
        </w:rPr>
        <w:t>II</w:t>
      </w:r>
      <w:r>
        <w:rPr>
          <w:szCs w:val="24"/>
        </w:rPr>
        <w:t>. – СПб.,</w:t>
      </w:r>
      <w:r w:rsidRPr="00B10482">
        <w:rPr>
          <w:szCs w:val="24"/>
        </w:rPr>
        <w:t>1997.</w:t>
      </w:r>
    </w:p>
    <w:p w14:paraId="79900F7F" w14:textId="77777777" w:rsidR="00DF335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rPr>
          <w:rStyle w:val="aff1"/>
          <w:b w:val="0"/>
        </w:rPr>
        <w:t>Гадамер,</w:t>
      </w:r>
      <w:r w:rsidRPr="00B10482">
        <w:t xml:space="preserve"> Г.-Г. </w:t>
      </w:r>
      <w:r w:rsidRPr="00B10482">
        <w:rPr>
          <w:rStyle w:val="aff1"/>
          <w:b w:val="0"/>
        </w:rPr>
        <w:t>Актуальность прекрасного</w:t>
      </w:r>
      <w:r w:rsidRPr="00B10482">
        <w:t xml:space="preserve">. </w:t>
      </w:r>
      <w:r>
        <w:t xml:space="preserve">- </w:t>
      </w:r>
      <w:r w:rsidRPr="00B10482">
        <w:rPr>
          <w:rStyle w:val="aff1"/>
          <w:b w:val="0"/>
        </w:rPr>
        <w:t>М</w:t>
      </w:r>
      <w:r w:rsidRPr="00B10482">
        <w:t xml:space="preserve">.: Искусство, </w:t>
      </w:r>
      <w:r w:rsidRPr="00B10482">
        <w:rPr>
          <w:rStyle w:val="aff1"/>
          <w:b w:val="0"/>
        </w:rPr>
        <w:t>1991</w:t>
      </w:r>
      <w:r w:rsidRPr="00B10482">
        <w:t>.</w:t>
      </w:r>
    </w:p>
    <w:p w14:paraId="79900F80" w14:textId="77777777" w:rsidR="00DF335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171540">
        <w:t>Гертнер</w:t>
      </w:r>
      <w:r w:rsidRPr="003019BF">
        <w:rPr>
          <w:i/>
        </w:rPr>
        <w:t xml:space="preserve"> С.Л.</w:t>
      </w:r>
      <w:r w:rsidRPr="003019BF">
        <w:t xml:space="preserve"> Функции культуры</w:t>
      </w:r>
      <w:r>
        <w:t>:</w:t>
      </w:r>
      <w:r w:rsidRPr="003019BF">
        <w:t xml:space="preserve"> Лекция. – М.: МГУКИ, 2002</w:t>
      </w:r>
    </w:p>
    <w:p w14:paraId="79900F81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940735">
        <w:t xml:space="preserve">Гертнер Светлана Леонидовна, Китов Юрий Валентинович Культурология как реальность и перспектива общественного развития // Вестник Кемеровского государственного университета культуры и искусств. 2014. №29-2. </w:t>
      </w:r>
    </w:p>
    <w:p w14:paraId="79900F82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 xml:space="preserve">Гуревич, А.Я. Категории средневековой культуры. </w:t>
      </w:r>
      <w:r>
        <w:t xml:space="preserve">- </w:t>
      </w:r>
      <w:r w:rsidRPr="00B10482">
        <w:t>М., 1996.</w:t>
      </w:r>
      <w:r>
        <w:t xml:space="preserve"> – 328 с.</w:t>
      </w:r>
    </w:p>
    <w:p w14:paraId="79900F83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 xml:space="preserve">Ерасов, Б.С. Социальная культурология. </w:t>
      </w:r>
      <w:r>
        <w:t xml:space="preserve">- </w:t>
      </w:r>
      <w:r w:rsidRPr="00B10482">
        <w:t>М., 1994.</w:t>
      </w:r>
    </w:p>
    <w:p w14:paraId="79900F84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Иконникова С Н., История культурологических теорий. 3-изд. — М.: - СПб., Питер, 2013. - 474 с.</w:t>
      </w:r>
    </w:p>
    <w:p w14:paraId="79900F85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Каган</w:t>
      </w:r>
      <w:r>
        <w:t>,</w:t>
      </w:r>
      <w:r w:rsidRPr="00B10482">
        <w:t xml:space="preserve"> М.С. </w:t>
      </w:r>
      <w:r>
        <w:t>Введение в историю мировой культуры</w:t>
      </w:r>
      <w:r w:rsidRPr="00B10482">
        <w:t xml:space="preserve">. </w:t>
      </w:r>
      <w:r>
        <w:t>Книга первая. - СПб.: «Петрополис»,</w:t>
      </w:r>
      <w:r w:rsidRPr="00B10482">
        <w:t xml:space="preserve"> </w:t>
      </w:r>
      <w:r>
        <w:t>2003. – 337 с.</w:t>
      </w:r>
    </w:p>
    <w:p w14:paraId="79900F86" w14:textId="77777777" w:rsidR="00DF335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Каган</w:t>
      </w:r>
      <w:r>
        <w:t>,</w:t>
      </w:r>
      <w:r w:rsidRPr="00B10482">
        <w:t xml:space="preserve"> М.С. </w:t>
      </w:r>
      <w:r>
        <w:t>Введение в историю мировой культуры</w:t>
      </w:r>
      <w:r w:rsidRPr="00B10482">
        <w:t xml:space="preserve">. </w:t>
      </w:r>
      <w:r>
        <w:t xml:space="preserve">Книга вторая. </w:t>
      </w:r>
      <w:r w:rsidRPr="00B10482">
        <w:t xml:space="preserve">- СПб.: «Петрополис», </w:t>
      </w:r>
      <w:r>
        <w:t>2003. – 320 с.</w:t>
      </w:r>
    </w:p>
    <w:p w14:paraId="79900F87" w14:textId="77777777" w:rsidR="00DF3352" w:rsidRPr="00940735" w:rsidRDefault="00DF3352" w:rsidP="00DF3352">
      <w:pPr>
        <w:numPr>
          <w:ilvl w:val="0"/>
          <w:numId w:val="38"/>
        </w:numPr>
        <w:spacing w:after="0" w:line="240" w:lineRule="auto"/>
        <w:jc w:val="both"/>
      </w:pPr>
      <w:r w:rsidRPr="00940735">
        <w:t>Китов Ю.В., Гертнер С.Л. Культурология. Современные культурные процессы и проблемы: Учебное пособие. - Красноярск, 2003. 172 с.</w:t>
      </w:r>
    </w:p>
    <w:p w14:paraId="79900F88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 xml:space="preserve">Кондаков, И.В. Введение в историю культуры. </w:t>
      </w:r>
      <w:r>
        <w:t xml:space="preserve">- </w:t>
      </w:r>
      <w:r w:rsidRPr="00B10482">
        <w:t>М., 2010.</w:t>
      </w:r>
    </w:p>
    <w:p w14:paraId="79900F89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 xml:space="preserve">Культурология / Под ред. Н.Г. Багдасарьян. </w:t>
      </w:r>
      <w:r>
        <w:t xml:space="preserve">- </w:t>
      </w:r>
      <w:r w:rsidRPr="00B10482">
        <w:t>М., 2013.</w:t>
      </w:r>
    </w:p>
    <w:p w14:paraId="79900F8A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  <w:rPr>
          <w:vanish/>
        </w:rPr>
      </w:pPr>
      <w:r w:rsidRPr="00B10482">
        <w:t xml:space="preserve">Культурология: XX век: Энциклопедия. </w:t>
      </w:r>
      <w:r>
        <w:t xml:space="preserve">- </w:t>
      </w:r>
      <w:r w:rsidRPr="00B10482">
        <w:t>СПб., 1998. Т. 1-2.</w:t>
      </w:r>
    </w:p>
    <w:p w14:paraId="79900F8B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 xml:space="preserve">Культурология. Под.ред. Кагана М.С., Солонина Ю.Н. </w:t>
      </w:r>
      <w:r>
        <w:t xml:space="preserve">- </w:t>
      </w:r>
      <w:r w:rsidRPr="00B10482">
        <w:t>М., 20</w:t>
      </w:r>
      <w:r>
        <w:t>12</w:t>
      </w:r>
      <w:r w:rsidRPr="00B10482">
        <w:t>.</w:t>
      </w:r>
    </w:p>
    <w:p w14:paraId="79900F8C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Ильенков Э.В., Философия и культура. - М.: Политиздат, 1991. - 464 с.</w:t>
      </w:r>
    </w:p>
    <w:p w14:paraId="79900F8D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 xml:space="preserve">Лотман, Ю.М. Беседы о русской культуре Ю.М. Лотман. </w:t>
      </w:r>
      <w:r>
        <w:t xml:space="preserve">- </w:t>
      </w:r>
      <w:r w:rsidRPr="00B10482">
        <w:t>СПб.: Искусство, 1999. 442 с.</w:t>
      </w:r>
    </w:p>
    <w:p w14:paraId="79900F8E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  <w:rPr>
          <w:vanish/>
        </w:rPr>
      </w:pPr>
      <w:r w:rsidRPr="00B10482">
        <w:t>Межуев</w:t>
      </w:r>
      <w:r>
        <w:t>,</w:t>
      </w:r>
      <w:r w:rsidRPr="00B10482">
        <w:t xml:space="preserve"> В.М. Идея культуры. </w:t>
      </w:r>
      <w:r>
        <w:t xml:space="preserve">- </w:t>
      </w:r>
      <w:r w:rsidRPr="00B10482">
        <w:t>М., 2005.</w:t>
      </w:r>
    </w:p>
    <w:p w14:paraId="79900F8F" w14:textId="77777777" w:rsidR="00DF335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Милюков</w:t>
      </w:r>
      <w:r>
        <w:t>,</w:t>
      </w:r>
      <w:r w:rsidRPr="00B10482">
        <w:t xml:space="preserve"> П.Н. Очерки по истории русской культуры: В 3 т. </w:t>
      </w:r>
      <w:r>
        <w:t xml:space="preserve">- </w:t>
      </w:r>
      <w:r w:rsidRPr="00B10482">
        <w:t>М. 1993-1995.</w:t>
      </w:r>
    </w:p>
    <w:p w14:paraId="79900F90" w14:textId="77777777" w:rsidR="00DF335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>
        <w:t xml:space="preserve">Миронов А.С. Тупик гуманизма. </w:t>
      </w:r>
      <w:hyperlink r:id="rId11" w:history="1">
        <w:r w:rsidRPr="001E1522">
          <w:rPr>
            <w:rStyle w:val="af1"/>
          </w:rPr>
          <w:t>https://coollib.net/b/25819</w:t>
        </w:r>
      </w:hyperlink>
    </w:p>
    <w:p w14:paraId="79900F91" w14:textId="77777777" w:rsidR="00DF3352" w:rsidRPr="00B73EFB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73EFB">
        <w:t>Русский былинный эпос как система ценностей. К постановке проблемы // Новый филологический вестник. N3 (38) 2016. С.45.</w:t>
      </w:r>
    </w:p>
    <w:p w14:paraId="79900F92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Ницше</w:t>
      </w:r>
      <w:r>
        <w:t>,</w:t>
      </w:r>
      <w:r w:rsidRPr="00B10482">
        <w:t xml:space="preserve"> Ф. Рождение трагедии из духа музыки. </w:t>
      </w:r>
      <w:r>
        <w:t>-</w:t>
      </w:r>
      <w:r w:rsidRPr="00B10482">
        <w:t xml:space="preserve"> М., </w:t>
      </w:r>
      <w:r>
        <w:t>2007</w:t>
      </w:r>
      <w:r w:rsidRPr="00B10482">
        <w:t>.</w:t>
      </w:r>
    </w:p>
    <w:p w14:paraId="79900F93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>
        <w:t>Основы культурологии / П</w:t>
      </w:r>
      <w:r w:rsidRPr="00B10482">
        <w:t>од ред. И.М. Быховской. – М., 2005.</w:t>
      </w:r>
    </w:p>
    <w:p w14:paraId="79900F94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Панченко</w:t>
      </w:r>
      <w:r>
        <w:t>,</w:t>
      </w:r>
      <w:r w:rsidRPr="00B10482">
        <w:t xml:space="preserve"> А.О. О русской истории и культуре. </w:t>
      </w:r>
      <w:r>
        <w:t xml:space="preserve">- </w:t>
      </w:r>
      <w:r w:rsidRPr="00B10482">
        <w:t>СПб., 2000.</w:t>
      </w:r>
    </w:p>
    <w:p w14:paraId="79900F95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lastRenderedPageBreak/>
        <w:t>Соколов</w:t>
      </w:r>
      <w:r>
        <w:t>,</w:t>
      </w:r>
      <w:r w:rsidRPr="00B10482">
        <w:t xml:space="preserve"> Э.В. Культурология. Очерки теории культуры. </w:t>
      </w:r>
      <w:r>
        <w:t xml:space="preserve">- </w:t>
      </w:r>
      <w:r w:rsidRPr="00B10482">
        <w:t>М., 1994.</w:t>
      </w:r>
    </w:p>
    <w:p w14:paraId="79900F96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Степанов</w:t>
      </w:r>
      <w:r>
        <w:t>,</w:t>
      </w:r>
      <w:r w:rsidRPr="00B10482">
        <w:t xml:space="preserve"> Ю.С. Константы: словарь русской культуры: Опыт исследования. </w:t>
      </w:r>
      <w:r>
        <w:t xml:space="preserve">- </w:t>
      </w:r>
      <w:r w:rsidRPr="00B10482">
        <w:t>М., 1997.</w:t>
      </w:r>
    </w:p>
    <w:p w14:paraId="79900F97" w14:textId="77777777" w:rsidR="00DF335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Теоретическая культурология. – М., 2005.</w:t>
      </w:r>
      <w:r>
        <w:t xml:space="preserve"> – 379 с.</w:t>
      </w:r>
    </w:p>
    <w:p w14:paraId="79900F98" w14:textId="77777777" w:rsidR="00DF3352" w:rsidRPr="00B73EFB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>
        <w:t xml:space="preserve">Ужанков А.Н. Загадки «Слова о Полку Игореве» Лекция: </w:t>
      </w:r>
      <w:r w:rsidRPr="001663E2">
        <w:t>https://tvkultura.ru/video/show/brand_id/20898/episode_id/155664/video_id/155664/</w:t>
      </w:r>
    </w:p>
    <w:p w14:paraId="79900F99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Федотов</w:t>
      </w:r>
      <w:r>
        <w:t>,</w:t>
      </w:r>
      <w:r w:rsidRPr="00B10482">
        <w:t xml:space="preserve"> Г. Избранные статьи по философии русской истории и культуры. </w:t>
      </w:r>
      <w:r>
        <w:t xml:space="preserve">- </w:t>
      </w:r>
      <w:r w:rsidRPr="00B10482">
        <w:t>СПб., 1991.</w:t>
      </w:r>
    </w:p>
    <w:p w14:paraId="79900F9A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Швейцер</w:t>
      </w:r>
      <w:r>
        <w:t>,</w:t>
      </w:r>
      <w:r w:rsidRPr="00B10482">
        <w:t xml:space="preserve"> А. Благоговение перед жизнью. </w:t>
      </w:r>
      <w:r>
        <w:t xml:space="preserve">- </w:t>
      </w:r>
      <w:r w:rsidRPr="00B10482">
        <w:t xml:space="preserve">М., </w:t>
      </w:r>
      <w:r>
        <w:t>2009</w:t>
      </w:r>
      <w:r w:rsidRPr="00B10482">
        <w:t>.</w:t>
      </w:r>
    </w:p>
    <w:p w14:paraId="79900F9B" w14:textId="77777777" w:rsidR="00DF3352" w:rsidRPr="00B10482" w:rsidRDefault="00DF3352" w:rsidP="00DF3352">
      <w:pPr>
        <w:numPr>
          <w:ilvl w:val="0"/>
          <w:numId w:val="38"/>
        </w:numPr>
        <w:tabs>
          <w:tab w:val="num" w:pos="851"/>
        </w:tabs>
        <w:spacing w:after="0" w:line="240" w:lineRule="auto"/>
        <w:jc w:val="both"/>
      </w:pPr>
      <w:r w:rsidRPr="00B10482">
        <w:t>Шульгин</w:t>
      </w:r>
      <w:r>
        <w:t>,</w:t>
      </w:r>
      <w:r w:rsidRPr="00B10482">
        <w:t xml:space="preserve"> B.C., Кошман Л.В., Зезина М.Р. Культура России Х-ХХ вв. </w:t>
      </w:r>
      <w:r>
        <w:t xml:space="preserve">- </w:t>
      </w:r>
      <w:r w:rsidRPr="00B10482">
        <w:t xml:space="preserve">М., </w:t>
      </w:r>
      <w:r>
        <w:t>2007</w:t>
      </w:r>
      <w:r w:rsidRPr="00B10482">
        <w:t>.</w:t>
      </w:r>
    </w:p>
    <w:p w14:paraId="79900F9C" w14:textId="77777777" w:rsidR="00DF3352" w:rsidRPr="00DF3352" w:rsidRDefault="00DF3352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F9D" w14:textId="77777777" w:rsidR="004B1DEF" w:rsidRPr="00C810D3" w:rsidRDefault="00501456">
      <w:pPr>
        <w:spacing w:after="0" w:line="240" w:lineRule="auto"/>
        <w:jc w:val="both"/>
        <w:rPr>
          <w:rFonts w:eastAsia="Times New Roman"/>
          <w:b/>
          <w:i/>
          <w:lang w:eastAsia="ru-RU"/>
        </w:rPr>
      </w:pPr>
      <w:r w:rsidRPr="00C810D3">
        <w:rPr>
          <w:rFonts w:eastAsia="Times New Roman"/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14:paraId="79900F9E" w14:textId="77777777" w:rsidR="00DF3352" w:rsidRPr="003019BF" w:rsidRDefault="00DF3352" w:rsidP="00DF3352">
      <w:pPr>
        <w:ind w:firstLine="708"/>
        <w:jc w:val="both"/>
      </w:pPr>
      <w:r w:rsidRPr="003019BF">
        <w:rPr>
          <w:bCs/>
          <w:iCs/>
        </w:rPr>
        <w:t>Учебно-методическое и информационное обеспечение дисциплины</w:t>
      </w:r>
      <w:r w:rsidRPr="003019BF">
        <w:t xml:space="preserve"> предусматривает использование электронных ресурсов и библиотек, содержащих тексты по социальной и культ</w:t>
      </w:r>
      <w:r>
        <w:t>урной антропологии: в частности</w:t>
      </w:r>
    </w:p>
    <w:p w14:paraId="79900F9F" w14:textId="77777777" w:rsidR="00DF3352" w:rsidRPr="003019BF" w:rsidRDefault="00DF3352" w:rsidP="00DF3352">
      <w:pPr>
        <w:pStyle w:val="a3"/>
        <w:numPr>
          <w:ilvl w:val="0"/>
          <w:numId w:val="40"/>
        </w:numPr>
        <w:spacing w:after="0" w:line="240" w:lineRule="auto"/>
        <w:jc w:val="both"/>
      </w:pPr>
      <w:r w:rsidRPr="003019BF">
        <w:t xml:space="preserve">электронная библиотека Гумер: </w:t>
      </w:r>
      <w:hyperlink r:id="rId12" w:history="1">
        <w:r w:rsidRPr="00DF3352">
          <w:rPr>
            <w:rStyle w:val="af1"/>
            <w:lang w:val="en-US"/>
          </w:rPr>
          <w:t>http</w:t>
        </w:r>
        <w:r w:rsidRPr="003019BF">
          <w:rPr>
            <w:rStyle w:val="af1"/>
          </w:rPr>
          <w:t>://</w:t>
        </w:r>
        <w:r w:rsidRPr="00DF3352">
          <w:rPr>
            <w:rStyle w:val="af1"/>
            <w:lang w:val="en-US"/>
          </w:rPr>
          <w:t>www</w:t>
        </w:r>
        <w:r w:rsidRPr="003019BF">
          <w:rPr>
            <w:rStyle w:val="af1"/>
          </w:rPr>
          <w:t>.</w:t>
        </w:r>
        <w:r w:rsidRPr="00DF3352">
          <w:rPr>
            <w:rStyle w:val="af1"/>
            <w:lang w:val="en-US"/>
          </w:rPr>
          <w:t>gumer</w:t>
        </w:r>
        <w:r w:rsidRPr="003019BF">
          <w:rPr>
            <w:rStyle w:val="af1"/>
          </w:rPr>
          <w:t>.</w:t>
        </w:r>
        <w:r w:rsidRPr="00DF3352">
          <w:rPr>
            <w:rStyle w:val="af1"/>
            <w:lang w:val="en-US"/>
          </w:rPr>
          <w:t>info</w:t>
        </w:r>
        <w:r w:rsidRPr="003019BF">
          <w:rPr>
            <w:rStyle w:val="af1"/>
          </w:rPr>
          <w:t>/</w:t>
        </w:r>
        <w:r w:rsidRPr="00DF3352">
          <w:rPr>
            <w:rStyle w:val="af1"/>
            <w:lang w:val="en-US"/>
          </w:rPr>
          <w:t>bibliotek</w:t>
        </w:r>
        <w:r w:rsidRPr="003019BF">
          <w:rPr>
            <w:rStyle w:val="af1"/>
          </w:rPr>
          <w:t>_</w:t>
        </w:r>
        <w:r w:rsidRPr="00DF3352">
          <w:rPr>
            <w:rStyle w:val="af1"/>
            <w:lang w:val="en-US"/>
          </w:rPr>
          <w:t>Buks</w:t>
        </w:r>
        <w:r w:rsidRPr="003019BF">
          <w:rPr>
            <w:rStyle w:val="af1"/>
          </w:rPr>
          <w:t>/</w:t>
        </w:r>
        <w:r w:rsidRPr="00DF3352">
          <w:rPr>
            <w:rStyle w:val="af1"/>
            <w:lang w:val="en-US"/>
          </w:rPr>
          <w:t>Culture</w:t>
        </w:r>
      </w:hyperlink>
    </w:p>
    <w:p w14:paraId="79900FA0" w14:textId="77777777" w:rsidR="004B1DEF" w:rsidRPr="00DF3352" w:rsidRDefault="00DF3352" w:rsidP="00DF3352">
      <w:pPr>
        <w:pStyle w:val="a3"/>
        <w:numPr>
          <w:ilvl w:val="0"/>
          <w:numId w:val="40"/>
        </w:numPr>
        <w:spacing w:after="0" w:line="240" w:lineRule="auto"/>
        <w:jc w:val="both"/>
        <w:rPr>
          <w:rFonts w:eastAsia="Times New Roman"/>
          <w:lang w:eastAsia="ru-RU"/>
        </w:rPr>
      </w:pPr>
      <w:r w:rsidRPr="003019BF">
        <w:t xml:space="preserve">Институт философии РАН </w:t>
      </w:r>
      <w:hyperlink r:id="rId13" w:history="1">
        <w:r w:rsidRPr="003019BF">
          <w:rPr>
            <w:rStyle w:val="af1"/>
          </w:rPr>
          <w:t>http://iph.ras.ru/</w:t>
        </w:r>
      </w:hyperlink>
    </w:p>
    <w:p w14:paraId="79900FA1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 xml:space="preserve">Доступ в </w:t>
      </w:r>
      <w:r w:rsidR="00284B89">
        <w:rPr>
          <w:rFonts w:eastAsia="Times New Roman"/>
          <w:i/>
          <w:lang w:eastAsia="ru-RU"/>
        </w:rPr>
        <w:t>ЭБС:</w:t>
      </w:r>
    </w:p>
    <w:p w14:paraId="79900FA2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 xml:space="preserve">-  ЛАНЬ Договор с ООО «Издательство Лань» Режим доступа </w:t>
      </w:r>
      <w:hyperlink r:id="rId14" w:tooltip="http://www.e.lanbook.com" w:history="1">
        <w:r w:rsidRPr="00284B89">
          <w:rPr>
            <w:rFonts w:eastAsia="Times New Roman"/>
            <w:i/>
            <w:u w:val="single"/>
            <w:lang w:eastAsia="ru-RU"/>
          </w:rPr>
          <w:t>www.e.lanbook.com</w:t>
        </w:r>
      </w:hyperlink>
      <w:r w:rsidR="00284B89">
        <w:rPr>
          <w:rFonts w:eastAsia="Times New Roman"/>
          <w:i/>
          <w:u w:val="single"/>
          <w:lang w:eastAsia="ru-RU"/>
        </w:rPr>
        <w:t xml:space="preserve">    </w:t>
      </w:r>
      <w:r>
        <w:rPr>
          <w:rFonts w:eastAsia="Times New Roman"/>
          <w:i/>
          <w:lang w:eastAsia="ru-RU"/>
        </w:rPr>
        <w:t xml:space="preserve">  Неограниченный доступ для зарегистрированных пользователей</w:t>
      </w:r>
    </w:p>
    <w:p w14:paraId="79900FA3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 xml:space="preserve">- ЭБС ЮРАЙТ, Режим доступа </w:t>
      </w:r>
      <w:hyperlink r:id="rId15" w:tooltip="http://www.biblio-online.ru" w:history="1">
        <w:r>
          <w:rPr>
            <w:rFonts w:eastAsia="Times New Roman"/>
            <w:i/>
            <w:u w:val="single"/>
            <w:lang w:eastAsia="ru-RU"/>
          </w:rPr>
          <w:t>www.biblio-online.ru</w:t>
        </w:r>
      </w:hyperlink>
      <w:r w:rsidR="00284B89">
        <w:rPr>
          <w:rFonts w:eastAsia="Times New Roman"/>
          <w:i/>
          <w:u w:val="single"/>
          <w:lang w:eastAsia="ru-RU"/>
        </w:rPr>
        <w:t xml:space="preserve"> </w:t>
      </w:r>
      <w:r>
        <w:rPr>
          <w:rFonts w:eastAsia="Times New Roman"/>
          <w:i/>
          <w:lang w:eastAsia="ru-RU"/>
        </w:rPr>
        <w:t xml:space="preserve">  Неограниченный доступ для зарегистрированных пользователей</w:t>
      </w:r>
    </w:p>
    <w:p w14:paraId="79900FA4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 xml:space="preserve">- ООО НЭБ Режим доступа </w:t>
      </w:r>
      <w:hyperlink r:id="rId16" w:tooltip="http://www.eLIBRARY.ru" w:history="1">
        <w:r>
          <w:rPr>
            <w:rFonts w:eastAsia="Times New Roman"/>
            <w:i/>
            <w:u w:val="single"/>
            <w:lang w:eastAsia="ru-RU"/>
          </w:rPr>
          <w:t>www.eLIBRARY.ru</w:t>
        </w:r>
      </w:hyperlink>
      <w:r>
        <w:rPr>
          <w:rFonts w:eastAsia="Times New Roman"/>
          <w:i/>
          <w:lang w:eastAsia="ru-RU"/>
        </w:rPr>
        <w:t xml:space="preserve"> Неограниченный доступ для зарегистрированных пользователей</w:t>
      </w:r>
    </w:p>
    <w:p w14:paraId="79900FA5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79900FA6" w14:textId="77777777" w:rsidR="004B1DEF" w:rsidRPr="00D940B0" w:rsidRDefault="00501456" w:rsidP="00D940B0">
      <w:pPr>
        <w:pStyle w:val="a3"/>
        <w:numPr>
          <w:ilvl w:val="0"/>
          <w:numId w:val="34"/>
        </w:numPr>
        <w:spacing w:after="0" w:line="240" w:lineRule="auto"/>
        <w:jc w:val="both"/>
        <w:rPr>
          <w:rFonts w:eastAsia="Times New Roman"/>
          <w:b/>
          <w:lang w:eastAsia="ru-RU"/>
        </w:rPr>
      </w:pPr>
      <w:r w:rsidRPr="00D940B0">
        <w:rPr>
          <w:rFonts w:eastAsia="Times New Roman"/>
          <w:b/>
          <w:lang w:eastAsia="ru-RU"/>
        </w:rPr>
        <w:t>МЕТОДИЧЕСКИЕ УКАЗАНИЯ ПО ОСВОЕНИЮ ДИСЦИПЛИНЫ (МОДУЛЯ)</w:t>
      </w:r>
    </w:p>
    <w:p w14:paraId="79900FA7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b/>
          <w:vertAlign w:val="superscript"/>
          <w:lang w:eastAsia="ru-RU"/>
        </w:rPr>
      </w:pPr>
    </w:p>
    <w:p w14:paraId="79900FA8" w14:textId="77777777" w:rsidR="00D940B0" w:rsidRPr="00D940B0" w:rsidRDefault="00D940B0" w:rsidP="00D940B0">
      <w:pPr>
        <w:spacing w:after="0" w:line="240" w:lineRule="auto"/>
        <w:jc w:val="both"/>
        <w:rPr>
          <w:b/>
        </w:rPr>
      </w:pPr>
      <w:r w:rsidRPr="00D940B0">
        <w:rPr>
          <w:b/>
        </w:rPr>
        <w:t>Подготовка к семинарским занятиям</w:t>
      </w:r>
    </w:p>
    <w:p w14:paraId="79900FA9" w14:textId="77777777" w:rsidR="00D940B0" w:rsidRPr="00D940B0" w:rsidRDefault="00D940B0" w:rsidP="00D940B0">
      <w:pPr>
        <w:spacing w:after="0" w:line="240" w:lineRule="auto"/>
        <w:jc w:val="both"/>
      </w:pPr>
      <w:r w:rsidRPr="00D940B0"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79900FAA" w14:textId="77777777" w:rsidR="00D940B0" w:rsidRPr="00D940B0" w:rsidRDefault="00D940B0" w:rsidP="00D940B0">
      <w:pPr>
        <w:spacing w:after="0" w:line="240" w:lineRule="auto"/>
        <w:jc w:val="both"/>
      </w:pPr>
      <w:r w:rsidRPr="00D940B0">
        <w:t xml:space="preserve">то его необходимо выполнить с учетом предложенной инструкции (устно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 w14:paraId="79900FAB" w14:textId="77777777" w:rsidR="00D940B0" w:rsidRPr="00D940B0" w:rsidRDefault="00D940B0" w:rsidP="00D940B0">
      <w:pPr>
        <w:spacing w:after="0" w:line="240" w:lineRule="auto"/>
        <w:ind w:firstLine="708"/>
        <w:jc w:val="both"/>
      </w:pPr>
      <w:r w:rsidRPr="00D940B0">
        <w:t xml:space="preserve">В работе с текстами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</w:t>
      </w:r>
      <w:r w:rsidRPr="00D940B0">
        <w:lastRenderedPageBreak/>
        <w:t xml:space="preserve">индивидуальность в рамках выступления на данных занятиях, выявить широкий спектр мнений по изучаемой проблеме. </w:t>
      </w:r>
    </w:p>
    <w:p w14:paraId="79900FAC" w14:textId="77777777" w:rsidR="00D940B0" w:rsidRPr="00D940B0" w:rsidRDefault="00D940B0" w:rsidP="00D940B0">
      <w:pPr>
        <w:spacing w:after="0" w:line="240" w:lineRule="auto"/>
        <w:jc w:val="both"/>
        <w:rPr>
          <w:rFonts w:ascii="Times" w:hAnsi="Times"/>
          <w:b/>
        </w:rPr>
      </w:pPr>
      <w:r w:rsidRPr="00D940B0">
        <w:rPr>
          <w:rFonts w:ascii="Times" w:hAnsi="Times"/>
          <w:b/>
        </w:rPr>
        <w:t>Подготовка доклада</w:t>
      </w:r>
    </w:p>
    <w:p w14:paraId="79900FAD" w14:textId="77777777" w:rsidR="00D940B0" w:rsidRPr="00D940B0" w:rsidRDefault="00D940B0" w:rsidP="00D940B0">
      <w:pPr>
        <w:spacing w:after="0" w:line="240" w:lineRule="auto"/>
        <w:rPr>
          <w:rFonts w:ascii="Times" w:hAnsi="Times"/>
        </w:rPr>
      </w:pPr>
      <w:r w:rsidRPr="00D940B0">
        <w:rPr>
          <w:rFonts w:ascii="Times" w:hAnsi="Times"/>
        </w:rPr>
        <w:t xml:space="preserve">Вступление с докладом помогает обеспечить успех выступления по любой тематике. 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Основная часть, в которой выступающий должен глубоко раскрыть суть затронутой темы, обычно строится по принципу отражения проработанного материала, содержащего обязательные ссылки на источники.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должна транслироваться без наглядных пособий, </w:t>
      </w:r>
      <w:r w:rsidR="00903D71" w:rsidRPr="00D940B0">
        <w:rPr>
          <w:rFonts w:ascii="Times" w:hAnsi="Times"/>
        </w:rPr>
        <w:t>аудиовизуальных</w:t>
      </w:r>
      <w:r w:rsidRPr="00D940B0">
        <w:rPr>
          <w:rFonts w:ascii="Times" w:hAnsi="Times"/>
        </w:rPr>
        <w:t xml:space="preserve"> и визуальных материалов. Заключение – ясное, четкое обобщение и краткие выводы, которых всегда ждут слушатели.</w:t>
      </w:r>
    </w:p>
    <w:p w14:paraId="79900FAE" w14:textId="77777777" w:rsidR="00D940B0" w:rsidRPr="00D940B0" w:rsidRDefault="00D940B0" w:rsidP="00D940B0">
      <w:pPr>
        <w:spacing w:after="0" w:line="240" w:lineRule="auto"/>
        <w:jc w:val="both"/>
        <w:rPr>
          <w:rFonts w:ascii="Times" w:hAnsi="Times"/>
          <w:b/>
        </w:rPr>
      </w:pPr>
      <w:r w:rsidRPr="00D940B0">
        <w:rPr>
          <w:rFonts w:ascii="Times" w:hAnsi="Times"/>
          <w:b/>
        </w:rPr>
        <w:t xml:space="preserve"> Подготовка к участию в «круглом столе»</w:t>
      </w:r>
    </w:p>
    <w:p w14:paraId="79900FAF" w14:textId="77777777" w:rsidR="004B1DEF" w:rsidRDefault="00D940B0" w:rsidP="00D940B0">
      <w:pPr>
        <w:spacing w:after="0" w:line="240" w:lineRule="auto"/>
        <w:jc w:val="both"/>
        <w:rPr>
          <w:rFonts w:ascii="Times" w:hAnsi="Times"/>
        </w:rPr>
      </w:pPr>
      <w:r w:rsidRPr="00D940B0">
        <w:rPr>
          <w:rFonts w:ascii="Times" w:hAnsi="Times"/>
        </w:rPr>
        <w:t>«Круглый стол» является формой коллективного участи студентов в обсуждении темы.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и подготовка к короткому выступлению в ходе его обсуждения в классе. Круглый стол может включать наглядные материалы, но они, как правило предоставляются в виде иллюстраций, но могут быть предоставлены в виде компьютерных презентаций. Успешным участием в «круглом столе» будет быстрое по времени, логичное и иллюстративное доказательство своей точки зрения по изучаемому материалу, включающее выражение своей мировоззренческой позиции.</w:t>
      </w:r>
    </w:p>
    <w:p w14:paraId="79900FB0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b/>
          <w:iCs/>
          <w:lang w:eastAsia="ru-RU"/>
        </w:rPr>
      </w:pPr>
      <w:r w:rsidRPr="00D940B0">
        <w:rPr>
          <w:rFonts w:eastAsia="Times New Roman"/>
          <w:b/>
          <w:iCs/>
          <w:lang w:eastAsia="ru-RU"/>
        </w:rPr>
        <w:t>Методические указания студентам по подготовке к зачету</w:t>
      </w:r>
    </w:p>
    <w:p w14:paraId="79900FB1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 w14:paraId="79900FB2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 xml:space="preserve">до зачета </w:t>
      </w:r>
      <w:r w:rsidR="00F36956">
        <w:rPr>
          <w:rFonts w:eastAsia="Times New Roman"/>
          <w:iCs/>
          <w:lang w:eastAsia="ru-RU"/>
        </w:rPr>
        <w:t>принять участие во всех семинарских занятиях</w:t>
      </w:r>
      <w:r w:rsidRPr="00D940B0">
        <w:rPr>
          <w:rFonts w:eastAsia="Times New Roman"/>
          <w:iCs/>
          <w:lang w:eastAsia="ru-RU"/>
        </w:rPr>
        <w:t>;</w:t>
      </w:r>
    </w:p>
    <w:p w14:paraId="79900FB3" w14:textId="77777777" w:rsidR="00F36956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>во время зачета раскрыть вопрос и аргументировать свою позицию;</w:t>
      </w:r>
    </w:p>
    <w:p w14:paraId="79900FB4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  <w:r w:rsidRPr="00D940B0">
        <w:rPr>
          <w:rFonts w:eastAsia="Times New Roman"/>
          <w:iCs/>
          <w:lang w:eastAsia="ru-RU"/>
        </w:rPr>
        <w:t>во время зачета успешно сдать понятийный минимум по прослушанному курсу и ответить на вопрос (устно).</w:t>
      </w:r>
    </w:p>
    <w:p w14:paraId="79900FB5" w14:textId="77777777" w:rsidR="00D940B0" w:rsidRPr="00D940B0" w:rsidRDefault="00D940B0" w:rsidP="00D940B0">
      <w:pPr>
        <w:spacing w:after="0" w:line="240" w:lineRule="auto"/>
        <w:jc w:val="both"/>
        <w:rPr>
          <w:rFonts w:eastAsia="Times New Roman"/>
          <w:iCs/>
          <w:lang w:eastAsia="ru-RU"/>
        </w:rPr>
      </w:pPr>
    </w:p>
    <w:p w14:paraId="79900FB6" w14:textId="77777777" w:rsidR="00057ECB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9. ПЕРЕЧЕНЬ ИНФОРМАЦИОННЫХ ТЕХНОЛОГИЙ</w:t>
      </w:r>
      <w:r w:rsidR="00057ECB">
        <w:rPr>
          <w:rFonts w:eastAsia="Times New Roman"/>
          <w:b/>
          <w:lang w:eastAsia="ru-RU"/>
        </w:rPr>
        <w:t>.</w:t>
      </w:r>
      <w:r>
        <w:rPr>
          <w:rFonts w:eastAsia="Times New Roman"/>
          <w:b/>
          <w:lang w:eastAsia="ru-RU"/>
        </w:rPr>
        <w:t xml:space="preserve"> </w:t>
      </w:r>
    </w:p>
    <w:p w14:paraId="79900FB7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79900FB8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9900FB9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9900FBA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9900FBB" w14:textId="77777777" w:rsidR="004B1DEF" w:rsidRDefault="00501456">
      <w:pPr>
        <w:spacing w:after="0" w:line="240" w:lineRule="auto"/>
        <w:jc w:val="both"/>
        <w:rPr>
          <w:rFonts w:eastAsia="Times New Roman"/>
          <w:i/>
          <w:lang w:eastAsia="ru-RU"/>
        </w:rPr>
      </w:pPr>
      <w:r>
        <w:rPr>
          <w:rFonts w:eastAsia="Times New Roman"/>
          <w:i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9900FBC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9900FBD" w14:textId="77777777" w:rsidR="004B1DEF" w:rsidRDefault="00501456">
      <w:pPr>
        <w:spacing w:after="0" w:line="240" w:lineRule="auto"/>
        <w:jc w:val="both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  <w:t>W</w:t>
      </w:r>
      <w:r>
        <w:rPr>
          <w:rFonts w:eastAsia="Times New Roman"/>
          <w:lang w:eastAsia="ru-RU"/>
        </w:rPr>
        <w:t>ог</w:t>
      </w:r>
      <w:r>
        <w:rPr>
          <w:rFonts w:eastAsia="Times New Roman"/>
          <w:lang w:val="en-US" w:eastAsia="ru-RU"/>
        </w:rPr>
        <w:t xml:space="preserve">d, </w:t>
      </w:r>
      <w:r>
        <w:rPr>
          <w:rFonts w:eastAsia="Times New Roman"/>
          <w:lang w:eastAsia="ru-RU"/>
        </w:rPr>
        <w:t>Ехсе</w:t>
      </w:r>
      <w:r>
        <w:rPr>
          <w:rFonts w:eastAsia="Times New Roman"/>
          <w:lang w:val="en-US" w:eastAsia="ru-RU"/>
        </w:rPr>
        <w:t>l, Pow</w:t>
      </w:r>
      <w:r>
        <w:rPr>
          <w:rFonts w:eastAsia="Times New Roman"/>
          <w:lang w:eastAsia="ru-RU"/>
        </w:rPr>
        <w:t>ег</w:t>
      </w:r>
      <w:r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eastAsia="ru-RU"/>
        </w:rPr>
        <w:t>Ро</w:t>
      </w:r>
      <w:r>
        <w:rPr>
          <w:rFonts w:eastAsia="Times New Roman"/>
          <w:lang w:val="en-US" w:eastAsia="ru-RU"/>
        </w:rPr>
        <w:t>int;</w:t>
      </w:r>
    </w:p>
    <w:p w14:paraId="79900FBE" w14:textId="77777777" w:rsidR="004B1DEF" w:rsidRDefault="00501456">
      <w:pPr>
        <w:spacing w:after="0" w:line="240" w:lineRule="auto"/>
        <w:jc w:val="both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  <w:t>Adobe Photoshop;</w:t>
      </w:r>
    </w:p>
    <w:p w14:paraId="79900FBF" w14:textId="77777777" w:rsidR="004B1DEF" w:rsidRPr="00082A5F" w:rsidRDefault="00501456">
      <w:pPr>
        <w:spacing w:after="0" w:line="240" w:lineRule="auto"/>
        <w:jc w:val="both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  <w:t>Adobe</w:t>
      </w:r>
      <w:r w:rsidRPr="00082A5F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Premiere</w:t>
      </w:r>
      <w:r w:rsidRPr="00082A5F">
        <w:rPr>
          <w:rFonts w:eastAsia="Times New Roman"/>
          <w:lang w:val="en-US" w:eastAsia="ru-RU"/>
        </w:rPr>
        <w:t>;</w:t>
      </w:r>
    </w:p>
    <w:p w14:paraId="79900FC0" w14:textId="77777777" w:rsidR="004B1DEF" w:rsidRPr="00082A5F" w:rsidRDefault="00501456">
      <w:pPr>
        <w:spacing w:after="0" w:line="240" w:lineRule="auto"/>
        <w:jc w:val="both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  <w:t>Power</w:t>
      </w:r>
      <w:r w:rsidRPr="00082A5F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DVD</w:t>
      </w:r>
      <w:r w:rsidRPr="00082A5F">
        <w:rPr>
          <w:rFonts w:eastAsia="Times New Roman"/>
          <w:lang w:val="en-US" w:eastAsia="ru-RU"/>
        </w:rPr>
        <w:t>;</w:t>
      </w:r>
    </w:p>
    <w:p w14:paraId="79900FC1" w14:textId="77777777" w:rsidR="004B1DEF" w:rsidRPr="00082A5F" w:rsidRDefault="00501456">
      <w:pPr>
        <w:spacing w:after="0" w:line="240" w:lineRule="auto"/>
        <w:jc w:val="both"/>
        <w:rPr>
          <w:rFonts w:eastAsia="Times New Roman"/>
          <w:b/>
          <w:i/>
          <w:lang w:val="en-US" w:eastAsia="ru-RU"/>
        </w:rPr>
      </w:pPr>
      <w:r>
        <w:rPr>
          <w:rFonts w:eastAsia="Times New Roman"/>
          <w:lang w:val="en-US" w:eastAsia="ru-RU"/>
        </w:rPr>
        <w:t>Media</w:t>
      </w:r>
      <w:r w:rsidRPr="00082A5F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Player</w:t>
      </w:r>
      <w:r w:rsidRPr="00082A5F">
        <w:rPr>
          <w:rFonts w:eastAsia="Times New Roman"/>
          <w:lang w:val="en-US" w:eastAsia="ru-RU"/>
        </w:rPr>
        <w:t xml:space="preserve"> </w:t>
      </w:r>
      <w:r>
        <w:rPr>
          <w:rFonts w:eastAsia="Times New Roman"/>
          <w:lang w:val="en-US" w:eastAsia="ru-RU"/>
        </w:rPr>
        <w:t>Classic</w:t>
      </w:r>
      <w:r w:rsidRPr="00082A5F">
        <w:rPr>
          <w:rFonts w:eastAsia="Times New Roman"/>
          <w:lang w:val="en-US" w:eastAsia="ru-RU"/>
        </w:rPr>
        <w:t>.</w:t>
      </w:r>
    </w:p>
    <w:p w14:paraId="79900FC2" w14:textId="77777777" w:rsidR="004B1DEF" w:rsidRPr="00082A5F" w:rsidRDefault="004B1DEF">
      <w:pPr>
        <w:spacing w:after="0" w:line="240" w:lineRule="auto"/>
        <w:jc w:val="both"/>
        <w:rPr>
          <w:rFonts w:eastAsia="Times New Roman"/>
          <w:lang w:val="en-US" w:eastAsia="ru-RU"/>
        </w:rPr>
      </w:pPr>
    </w:p>
    <w:p w14:paraId="79900FC3" w14:textId="77777777" w:rsidR="004B1DEF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79900FC4" w14:textId="77777777" w:rsidR="004B1DEF" w:rsidRDefault="00F36956">
      <w:pPr>
        <w:shd w:val="clear" w:color="auto" w:fill="FFFFFF"/>
        <w:spacing w:after="0" w:line="240" w:lineRule="auto"/>
        <w:jc w:val="both"/>
        <w:rPr>
          <w:rFonts w:eastAsia="Times New Roman"/>
          <w:i/>
          <w:lang w:eastAsia="ru-RU"/>
        </w:rPr>
      </w:pPr>
      <w:r w:rsidRPr="00F36956">
        <w:rPr>
          <w:rFonts w:eastAsia="Times New Roman"/>
          <w:b/>
          <w:i/>
          <w:lang w:eastAsia="ru-RU"/>
        </w:rPr>
        <w:t xml:space="preserve"> А</w:t>
      </w:r>
      <w:r>
        <w:rPr>
          <w:rFonts w:eastAsia="Times New Roman"/>
          <w:b/>
          <w:i/>
          <w:lang w:eastAsia="ru-RU"/>
        </w:rPr>
        <w:t>удитория</w:t>
      </w:r>
      <w:r w:rsidR="00501456">
        <w:rPr>
          <w:rFonts w:eastAsia="Times New Roman"/>
          <w:b/>
          <w:i/>
          <w:lang w:eastAsia="ru-RU"/>
        </w:rPr>
        <w:t xml:space="preserve"> для самостоятельной работы обучающихся</w:t>
      </w:r>
      <w:r>
        <w:rPr>
          <w:rFonts w:eastAsia="Times New Roman"/>
          <w:b/>
          <w:i/>
          <w:lang w:eastAsia="ru-RU"/>
        </w:rPr>
        <w:t xml:space="preserve"> (305. Кор.2)</w:t>
      </w:r>
      <w:r>
        <w:rPr>
          <w:rFonts w:eastAsia="Times New Roman"/>
          <w:i/>
          <w:lang w:eastAsia="ru-RU"/>
        </w:rPr>
        <w:t>, оснащена</w:t>
      </w:r>
      <w:r w:rsidR="00501456">
        <w:rPr>
          <w:rFonts w:eastAsia="Times New Roman"/>
          <w:i/>
          <w:lang w:eastAsia="ru-RU"/>
        </w:rPr>
        <w:t xml:space="preserve"> персональными компьютерами, имеющими выход в информационно-телекоммуникацио</w:t>
      </w:r>
      <w:r>
        <w:rPr>
          <w:rFonts w:eastAsia="Times New Roman"/>
          <w:i/>
          <w:lang w:eastAsia="ru-RU"/>
        </w:rPr>
        <w:t xml:space="preserve">нную сеть «Интернет», принтером, сканером.  </w:t>
      </w:r>
    </w:p>
    <w:p w14:paraId="79900FC5" w14:textId="77777777" w:rsidR="004B1DEF" w:rsidRDefault="004B1DEF">
      <w:pPr>
        <w:spacing w:after="0" w:line="240" w:lineRule="auto"/>
        <w:jc w:val="both"/>
        <w:rPr>
          <w:rFonts w:eastAsia="Times New Roman"/>
          <w:i/>
          <w:lang w:eastAsia="ru-RU"/>
        </w:rPr>
      </w:pPr>
    </w:p>
    <w:p w14:paraId="79900FC6" w14:textId="77777777" w:rsidR="004B1DEF" w:rsidRDefault="00501456">
      <w:pPr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11. Обеспечение образовательного процесса для лиц с ограниченными возможностями зд</w:t>
      </w:r>
      <w:r w:rsidR="00F36956">
        <w:rPr>
          <w:rFonts w:eastAsia="Times New Roman"/>
          <w:b/>
          <w:lang w:eastAsia="ru-RU"/>
        </w:rPr>
        <w:t>оровья и инвалидов (при наличии)</w:t>
      </w:r>
    </w:p>
    <w:p w14:paraId="79900FC7" w14:textId="77777777" w:rsidR="004B1DEF" w:rsidRDefault="004B1DEF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14:paraId="79900FC8" w14:textId="77777777" w:rsidR="004B1DEF" w:rsidRDefault="00501456">
      <w:pPr>
        <w:spacing w:after="0" w:line="240" w:lineRule="auto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eastAsia="Times New Roman"/>
          <w:bCs/>
          <w:lang w:eastAsia="ru-RU"/>
        </w:rPr>
        <w:t>дополнительные методы</w:t>
      </w:r>
      <w:r>
        <w:rPr>
          <w:rFonts w:eastAsia="Times New Roman"/>
          <w:bCs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79900FC9" w14:textId="77777777" w:rsidR="004B1DEF" w:rsidRDefault="004B1DEF">
      <w:pPr>
        <w:spacing w:after="0" w:line="240" w:lineRule="auto"/>
        <w:jc w:val="both"/>
        <w:outlineLvl w:val="6"/>
        <w:rPr>
          <w:rFonts w:eastAsia="Times New Roman"/>
          <w:lang w:eastAsia="ru-RU"/>
        </w:rPr>
      </w:pPr>
    </w:p>
    <w:p w14:paraId="79900FCA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слепых и слабовидящих: </w:t>
      </w:r>
    </w:p>
    <w:p w14:paraId="79900FCB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9900FCC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9900FCD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обеспечивается индивидуальное равномерное освещение не менее 300 люкс; </w:t>
      </w:r>
    </w:p>
    <w:p w14:paraId="79900FCE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9900FCF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письменные задания оформляются увеличенным шрифтом; </w:t>
      </w:r>
    </w:p>
    <w:p w14:paraId="79900FD0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79900FD1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глухих и слабослышащих: </w:t>
      </w:r>
    </w:p>
    <w:p w14:paraId="79900FD2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79900FD3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письменные задания выполняются на компьютере в письменной форме;</w:t>
      </w:r>
    </w:p>
    <w:p w14:paraId="79900FD4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79900FD5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лиц с нарушениями опорно-двигательного аппарата:</w:t>
      </w:r>
    </w:p>
    <w:p w14:paraId="79900FD6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9900FD7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9900FD8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79900FD9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bookmarkStart w:id="0" w:name="_Hlk494373629"/>
      <w:r>
        <w:rPr>
          <w:rFonts w:eastAsia="Times New Roman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79900FDA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14:paraId="79900FDB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bookmarkStart w:id="1" w:name="_Hlk494293534"/>
      <w:r>
        <w:rPr>
          <w:rFonts w:eastAsia="Times New Roman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</w:t>
      </w:r>
      <w:r>
        <w:rPr>
          <w:rFonts w:eastAsia="Times New Roman"/>
          <w:lang w:eastAsia="ru-RU"/>
        </w:rPr>
        <w:lastRenderedPageBreak/>
        <w:t>или могут использоваться собственные технические средства.</w:t>
      </w:r>
    </w:p>
    <w:p w14:paraId="79900FDC" w14:textId="77777777" w:rsidR="004B1DEF" w:rsidRDefault="00501456">
      <w:pPr>
        <w:widowControl w:val="0"/>
        <w:spacing w:after="0" w:line="240" w:lineRule="auto"/>
        <w:jc w:val="both"/>
        <w:rPr>
          <w:rFonts w:eastAsia="Times New Roman"/>
          <w:lang w:eastAsia="ru-RU"/>
        </w:rPr>
      </w:pPr>
      <w:bookmarkStart w:id="2" w:name="_Hlk494293741"/>
      <w:bookmarkEnd w:id="1"/>
      <w:r>
        <w:rPr>
          <w:rFonts w:eastAsia="Times New Roman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/>
          <w:b/>
          <w:bCs/>
          <w:lang w:eastAsia="ru-RU"/>
        </w:rPr>
        <w:t> </w:t>
      </w:r>
      <w:bookmarkEnd w:id="2"/>
    </w:p>
    <w:p w14:paraId="79900FDD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9900FDE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слепых и слабовидящих:</w:t>
      </w:r>
    </w:p>
    <w:p w14:paraId="79900FDF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печатной форме увеличенным шрифтом;</w:t>
      </w:r>
    </w:p>
    <w:p w14:paraId="79900FE0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электронного документа;</w:t>
      </w:r>
    </w:p>
    <w:p w14:paraId="79900FE1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аудиофайла.</w:t>
      </w:r>
    </w:p>
    <w:p w14:paraId="79900FE2" w14:textId="77777777"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глухих</w:t>
      </w:r>
      <w:r w:rsidR="00501456">
        <w:rPr>
          <w:rFonts w:eastAsia="Times New Roman"/>
          <w:lang w:eastAsia="ru-RU"/>
        </w:rPr>
        <w:t xml:space="preserve"> и слабослышащих:</w:t>
      </w:r>
    </w:p>
    <w:p w14:paraId="79900FE3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печатной форме;</w:t>
      </w:r>
    </w:p>
    <w:p w14:paraId="79900FE4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электронного документа.</w:t>
      </w:r>
    </w:p>
    <w:p w14:paraId="79900FE5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обучающихся с нарушениями опорно-двигательного аппарата:</w:t>
      </w:r>
    </w:p>
    <w:p w14:paraId="79900FE6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печатной форме;</w:t>
      </w:r>
    </w:p>
    <w:p w14:paraId="79900FE7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электронного документа;</w:t>
      </w:r>
    </w:p>
    <w:p w14:paraId="79900FE8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форме аудиофайла.</w:t>
      </w:r>
    </w:p>
    <w:p w14:paraId="79900FE9" w14:textId="77777777" w:rsidR="004B1DEF" w:rsidRDefault="00501456">
      <w:pPr>
        <w:tabs>
          <w:tab w:val="left" w:pos="0"/>
        </w:tabs>
        <w:spacing w:after="0" w:line="240" w:lineRule="auto"/>
        <w:jc w:val="both"/>
        <w:rPr>
          <w:rFonts w:eastAsia="Calibri"/>
          <w:lang w:eastAsia="ru-RU"/>
        </w:rPr>
      </w:pPr>
      <w:bookmarkStart w:id="3" w:name="_Hlk494364376"/>
      <w:r>
        <w:rPr>
          <w:rFonts w:eastAsia="Times New Roman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9900FEA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слепых и слабовидящих:</w:t>
      </w:r>
    </w:p>
    <w:p w14:paraId="79900FEB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/>
          <w:lang w:eastAsia="ru-RU"/>
        </w:rPr>
      </w:pPr>
      <w:r>
        <w:rPr>
          <w:rFonts w:eastAsia="Times New Roman"/>
          <w:lang w:eastAsia="ru-RU"/>
        </w:rPr>
        <w:tab/>
        <w:t>- устройством для сканирования и чтения с камерой SARA CE;</w:t>
      </w:r>
    </w:p>
    <w:p w14:paraId="79900FEC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 xml:space="preserve">- дисплеем Брайля </w:t>
      </w:r>
      <w:r>
        <w:rPr>
          <w:rFonts w:eastAsia="Times New Roman"/>
          <w:shd w:val="clear" w:color="auto" w:fill="FFFFFF"/>
          <w:lang w:eastAsia="ru-RU"/>
        </w:rPr>
        <w:t>PAC Mate 20;</w:t>
      </w:r>
    </w:p>
    <w:p w14:paraId="79900FED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ab/>
        <w:t>- принтером Брайля EmBraille ViewPlus;</w:t>
      </w:r>
    </w:p>
    <w:p w14:paraId="79900FEE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глухих и слабослышащих:</w:t>
      </w:r>
    </w:p>
    <w:p w14:paraId="79900FEF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79900FF0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- акустический усилитель и колонки;</w:t>
      </w:r>
    </w:p>
    <w:p w14:paraId="79900FF1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обучающихся с нарушениями опорно-двигательного аппарата:</w:t>
      </w:r>
    </w:p>
    <w:p w14:paraId="79900FF2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/>
          <w:lang w:eastAsia="ru-RU"/>
        </w:rPr>
      </w:pPr>
      <w:r>
        <w:rPr>
          <w:rFonts w:eastAsia="Times New Roman"/>
          <w:lang w:eastAsia="ru-RU"/>
        </w:rPr>
        <w:tab/>
        <w:t>- передвижными, регулируемыми эргономическими партами СИ-1;</w:t>
      </w:r>
    </w:p>
    <w:p w14:paraId="79900FF3" w14:textId="77777777" w:rsidR="00C20D6E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- компьютерной техникой со специальным программным обеспечением.</w:t>
      </w:r>
    </w:p>
    <w:p w14:paraId="79900FF4" w14:textId="77777777" w:rsidR="00C20D6E" w:rsidRDefault="00C20D6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</w:p>
    <w:p w14:paraId="79900FF5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bookmarkEnd w:id="3"/>
      <w:r w:rsidR="00C20D6E" w:rsidRPr="00C20D6E">
        <w:rPr>
          <w:rFonts w:eastAsia="Times New Roman"/>
          <w:lang w:eastAsia="ru-RU"/>
        </w:rPr>
        <w:t>Разработано в соответствии с требованиями ФГОС ВО по направлению 43.03.02 Туризм, профилю подготовки – Технология и организация туроператорских и турагентских услуг.</w:t>
      </w:r>
      <w:r>
        <w:rPr>
          <w:rFonts w:eastAsia="Times New Roman"/>
          <w:lang w:eastAsia="ru-RU"/>
        </w:rPr>
        <w:t xml:space="preserve"> </w:t>
      </w:r>
    </w:p>
    <w:p w14:paraId="79900FF6" w14:textId="77777777" w:rsidR="004B1DEF" w:rsidRDefault="00903D71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Составители</w:t>
      </w:r>
      <w:r w:rsidR="00501456">
        <w:rPr>
          <w:rFonts w:eastAsia="Times New Roman"/>
          <w:lang w:eastAsia="ru-RU"/>
        </w:rPr>
        <w:t xml:space="preserve">: </w:t>
      </w:r>
    </w:p>
    <w:p w14:paraId="79900FF7" w14:textId="77777777" w:rsidR="004B1DEF" w:rsidRDefault="00F36956">
      <w:pPr>
        <w:spacing w:after="0" w:line="240" w:lineRule="auto"/>
        <w:rPr>
          <w:rFonts w:eastAsia="Times New Roman"/>
          <w:lang w:eastAsia="ru-RU"/>
        </w:rPr>
      </w:pPr>
      <w:r w:rsidRPr="00F36956">
        <w:rPr>
          <w:rFonts w:eastAsia="Times New Roman"/>
          <w:i/>
          <w:lang w:eastAsia="ru-RU"/>
        </w:rPr>
        <w:t xml:space="preserve">Ю.В.Китов, доктор философских наук, профессор; С.Л. Гертнер, </w:t>
      </w:r>
      <w:r>
        <w:rPr>
          <w:rFonts w:eastAsia="Times New Roman"/>
          <w:i/>
          <w:lang w:eastAsia="ru-RU"/>
        </w:rPr>
        <w:t>доктор философских наук, профессор</w:t>
      </w:r>
    </w:p>
    <w:p w14:paraId="79900FF8" w14:textId="77777777" w:rsidR="004B1DEF" w:rsidRDefault="004B1DEF">
      <w:pPr>
        <w:spacing w:after="0" w:line="240" w:lineRule="auto"/>
        <w:rPr>
          <w:rFonts w:eastAsia="Times New Roman"/>
          <w:lang w:eastAsia="ru-RU"/>
        </w:rPr>
      </w:pPr>
    </w:p>
    <w:p w14:paraId="79900FF9" w14:textId="77777777" w:rsidR="004B1DEF" w:rsidRDefault="004B1DEF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FFA" w14:textId="77777777" w:rsidR="004B1DEF" w:rsidRDefault="00501456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Программа </w:t>
      </w:r>
      <w:r w:rsidR="00F36956">
        <w:rPr>
          <w:rFonts w:eastAsia="Times New Roman"/>
          <w:lang w:eastAsia="ru-RU"/>
        </w:rPr>
        <w:t>одобрена на заседании кафедры культурологии</w:t>
      </w:r>
    </w:p>
    <w:p w14:paraId="79900FFB" w14:textId="0743B407" w:rsidR="004B1DEF" w:rsidRDefault="00F36956" w:rsidP="002B6A9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 </w:t>
      </w:r>
      <w:r w:rsidR="00AB6D46">
        <w:rPr>
          <w:rFonts w:eastAsia="Times New Roman"/>
          <w:lang w:eastAsia="ru-RU"/>
        </w:rPr>
        <w:t>02</w:t>
      </w:r>
      <w:r>
        <w:rPr>
          <w:rFonts w:eastAsia="Times New Roman"/>
          <w:lang w:eastAsia="ru-RU"/>
        </w:rPr>
        <w:t>.0</w:t>
      </w:r>
      <w:r w:rsidR="00AB6D46">
        <w:rPr>
          <w:rFonts w:eastAsia="Times New Roman"/>
          <w:lang w:eastAsia="ru-RU"/>
        </w:rPr>
        <w:t>9</w:t>
      </w:r>
      <w:r w:rsidR="00B21CBD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202</w:t>
      </w:r>
      <w:r w:rsidR="00AB6D46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 года, протокол N </w:t>
      </w:r>
      <w:r w:rsidR="00AB6D46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>.</w:t>
      </w:r>
      <w:r w:rsidR="00903D71">
        <w:rPr>
          <w:rFonts w:eastAsia="Times New Roman"/>
          <w:i/>
          <w:lang w:eastAsia="ru-RU"/>
        </w:rPr>
        <w:t xml:space="preserve"> </w:t>
      </w:r>
    </w:p>
    <w:p w14:paraId="79900FFC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FFD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FFE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0FFF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00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01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02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03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04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05" w14:textId="77777777" w:rsidR="00C20D6E" w:rsidRDefault="00C20D6E" w:rsidP="002B6A99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06" w14:textId="77777777" w:rsidR="00C20D6E" w:rsidRPr="00C20D6E" w:rsidRDefault="00C20D6E" w:rsidP="00C20D6E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C20D6E">
        <w:rPr>
          <w:rFonts w:eastAsia="Times New Roman"/>
          <w:b/>
          <w:lang w:eastAsia="ru-RU"/>
        </w:rPr>
        <w:lastRenderedPageBreak/>
        <w:t>АННОТАЦИЯ ДИСЦИПЛИНЫ</w:t>
      </w:r>
    </w:p>
    <w:p w14:paraId="79901007" w14:textId="77777777" w:rsidR="00C20D6E" w:rsidRPr="00C20D6E" w:rsidRDefault="00C20D6E" w:rsidP="00C20D6E">
      <w:pPr>
        <w:spacing w:after="0" w:line="240" w:lineRule="auto"/>
        <w:jc w:val="center"/>
        <w:rPr>
          <w:rFonts w:eastAsia="Times New Roman"/>
          <w:b/>
          <w:bCs/>
          <w:smallCaps/>
          <w:lang w:eastAsia="ru-RU"/>
        </w:rPr>
      </w:pPr>
      <w:r>
        <w:rPr>
          <w:rFonts w:eastAsia="Times New Roman"/>
          <w:b/>
          <w:bCs/>
          <w:smallCaps/>
          <w:lang w:eastAsia="ru-RU"/>
        </w:rPr>
        <w:t>Б1.О.13</w:t>
      </w:r>
    </w:p>
    <w:p w14:paraId="79901008" w14:textId="77777777" w:rsidR="00C20D6E" w:rsidRPr="00C20D6E" w:rsidRDefault="00C20D6E" w:rsidP="00C20D6E">
      <w:pPr>
        <w:spacing w:after="0" w:line="240" w:lineRule="auto"/>
        <w:jc w:val="center"/>
        <w:rPr>
          <w:rFonts w:eastAsia="Times New Roman"/>
          <w:b/>
          <w:bCs/>
          <w:smallCaps/>
          <w:vertAlign w:val="superscript"/>
          <w:lang w:eastAsia="ru-RU"/>
        </w:rPr>
      </w:pPr>
      <w:r>
        <w:rPr>
          <w:rFonts w:eastAsia="Times New Roman"/>
          <w:b/>
          <w:bCs/>
          <w:smallCaps/>
          <w:lang w:eastAsia="ru-RU"/>
        </w:rPr>
        <w:t>КУЛЬТУРОЛОГИЯ</w:t>
      </w:r>
    </w:p>
    <w:p w14:paraId="79901009" w14:textId="77777777" w:rsidR="00C20D6E" w:rsidRPr="00C20D6E" w:rsidRDefault="00C20D6E" w:rsidP="00C20D6E">
      <w:pPr>
        <w:spacing w:after="200" w:line="276" w:lineRule="auto"/>
        <w:jc w:val="center"/>
        <w:rPr>
          <w:rFonts w:eastAsia="Calibri"/>
          <w:b/>
        </w:rPr>
      </w:pPr>
      <w:r w:rsidRPr="00C20D6E">
        <w:rPr>
          <w:rFonts w:eastAsia="Calibri"/>
          <w:b/>
        </w:rPr>
        <w:t>код и наименование подготовки</w:t>
      </w:r>
    </w:p>
    <w:p w14:paraId="7990100A" w14:textId="77777777" w:rsidR="00C20D6E" w:rsidRPr="00C20D6E" w:rsidRDefault="00C20D6E" w:rsidP="00C20D6E">
      <w:pPr>
        <w:spacing w:after="200" w:line="276" w:lineRule="auto"/>
        <w:jc w:val="center"/>
        <w:rPr>
          <w:rFonts w:eastAsia="Calibri"/>
          <w:b/>
        </w:rPr>
      </w:pPr>
      <w:r w:rsidRPr="00C20D6E">
        <w:rPr>
          <w:rFonts w:eastAsia="Calibri"/>
          <w:b/>
        </w:rPr>
        <w:t>43.03.02 Туризм</w:t>
      </w:r>
    </w:p>
    <w:p w14:paraId="7990100B" w14:textId="77777777" w:rsidR="00C20D6E" w:rsidRPr="00C20D6E" w:rsidRDefault="00C20D6E" w:rsidP="00C20D6E">
      <w:pPr>
        <w:spacing w:after="200" w:line="276" w:lineRule="auto"/>
        <w:jc w:val="center"/>
        <w:rPr>
          <w:rFonts w:eastAsia="Calibri"/>
          <w:b/>
        </w:rPr>
      </w:pPr>
      <w:r w:rsidRPr="00C20D6E">
        <w:rPr>
          <w:rFonts w:eastAsia="Calibri"/>
          <w:b/>
        </w:rPr>
        <w:t>профиль/специализация</w:t>
      </w:r>
    </w:p>
    <w:p w14:paraId="1195682E" w14:textId="77777777" w:rsidR="00AB6D46" w:rsidRDefault="00AB6D46" w:rsidP="00AB6D46">
      <w:pPr>
        <w:spacing w:after="0" w:line="240" w:lineRule="auto"/>
        <w:jc w:val="center"/>
        <w:rPr>
          <w:rFonts w:eastAsia="Calibri"/>
          <w:b/>
          <w:bCs/>
        </w:rPr>
      </w:pPr>
      <w:r w:rsidRPr="00AB6D46">
        <w:rPr>
          <w:rFonts w:eastAsia="Calibri"/>
          <w:b/>
          <w:bCs/>
        </w:rPr>
        <w:t>Историко-культурный туризм и гостиничное дело</w:t>
      </w:r>
    </w:p>
    <w:p w14:paraId="0C88923E" w14:textId="77777777" w:rsidR="00AB6D46" w:rsidRDefault="00AB6D46" w:rsidP="00C20D6E">
      <w:pPr>
        <w:spacing w:after="0" w:line="240" w:lineRule="auto"/>
        <w:jc w:val="both"/>
        <w:rPr>
          <w:rFonts w:eastAsia="Calibri"/>
          <w:b/>
          <w:bCs/>
        </w:rPr>
      </w:pPr>
    </w:p>
    <w:p w14:paraId="7990100D" w14:textId="2BCA576C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i/>
          <w:lang w:eastAsia="zh-CN"/>
        </w:rPr>
        <w:t xml:space="preserve">Цель освоения дисциплины: </w:t>
      </w:r>
      <w:r w:rsidRPr="00C20D6E">
        <w:rPr>
          <w:rFonts w:eastAsia="Times New Roman"/>
          <w:lang w:eastAsia="zh-CN"/>
        </w:rPr>
        <w:t>формирование у студентов систематизированных знаний об истории и современном состоянии культурологии как интегративной социогуманитарной научной дисциплины, выступающей необходимой составляющей профессиональной подготовки специалистов во всех областях жизнедеятельности общества и личности, то есть дающей целостное и универсальное видение проблем взаимоотношения человека с миром.</w:t>
      </w:r>
    </w:p>
    <w:p w14:paraId="7990100E" w14:textId="77777777" w:rsidR="00C20D6E" w:rsidRDefault="00C20D6E" w:rsidP="00C20D6E">
      <w:pPr>
        <w:spacing w:after="0" w:line="240" w:lineRule="auto"/>
        <w:jc w:val="both"/>
        <w:rPr>
          <w:rFonts w:eastAsia="Times New Roman"/>
          <w:lang w:eastAsia="zh-CN"/>
        </w:rPr>
      </w:pPr>
      <w:r w:rsidRPr="00C20D6E">
        <w:rPr>
          <w:rFonts w:eastAsia="Times New Roman"/>
          <w:i/>
          <w:lang w:eastAsia="zh-CN"/>
        </w:rPr>
        <w:t>Задачи</w:t>
      </w:r>
      <w:r w:rsidRPr="00C20D6E">
        <w:rPr>
          <w:rFonts w:eastAsia="Times New Roman"/>
          <w:lang w:eastAsia="zh-CN"/>
        </w:rPr>
        <w:t xml:space="preserve">: </w:t>
      </w:r>
    </w:p>
    <w:p w14:paraId="7990100F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zh-CN"/>
        </w:rPr>
      </w:pPr>
      <w:r w:rsidRPr="00C20D6E">
        <w:rPr>
          <w:rFonts w:eastAsia="Times New Roman"/>
          <w:lang w:eastAsia="zh-CN"/>
        </w:rPr>
        <w:t>•</w:t>
      </w:r>
      <w:r w:rsidRPr="00C20D6E">
        <w:rPr>
          <w:rFonts w:eastAsia="Times New Roman"/>
          <w:lang w:eastAsia="zh-CN"/>
        </w:rPr>
        <w:tab/>
        <w:t xml:space="preserve">раскрыть предмет теории и истории культуры, выявить ее отличия и взаимосвязь с другими дисциплинами социально-гуманитарного и философского знания; проанализировать актуальные проблемы современной культурологии, </w:t>
      </w:r>
    </w:p>
    <w:p w14:paraId="79901010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zh-CN"/>
        </w:rPr>
      </w:pPr>
      <w:r w:rsidRPr="00C20D6E">
        <w:rPr>
          <w:rFonts w:eastAsia="Times New Roman"/>
          <w:lang w:eastAsia="zh-CN"/>
        </w:rPr>
        <w:t>•</w:t>
      </w:r>
      <w:r w:rsidRPr="00C20D6E">
        <w:rPr>
          <w:rFonts w:eastAsia="Times New Roman"/>
          <w:lang w:eastAsia="zh-CN"/>
        </w:rPr>
        <w:tab/>
        <w:t xml:space="preserve">научить студентов видеть культурное содержание многообразных процессов современной жизни; оценивать явления и процессы современной и исторической действительности с точки зрения их влияния на культурную и социальную жизнь различных социальных групп, классов, сообществ; </w:t>
      </w:r>
    </w:p>
    <w:p w14:paraId="79901011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zh-CN"/>
        </w:rPr>
      </w:pPr>
      <w:r w:rsidRPr="00C20D6E">
        <w:rPr>
          <w:rFonts w:eastAsia="Times New Roman"/>
          <w:lang w:eastAsia="zh-CN"/>
        </w:rPr>
        <w:t>•</w:t>
      </w:r>
      <w:r w:rsidRPr="00C20D6E">
        <w:rPr>
          <w:rFonts w:eastAsia="Times New Roman"/>
          <w:lang w:eastAsia="zh-CN"/>
        </w:rPr>
        <w:tab/>
        <w:t xml:space="preserve">исследовать эволюцию взглядов ученых и мыслителей по мере накопления фактов, развития культурологии и смежных с нею наук; </w:t>
      </w:r>
    </w:p>
    <w:p w14:paraId="79901012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zh-CN"/>
        </w:rPr>
      </w:pPr>
      <w:r w:rsidRPr="00C20D6E">
        <w:rPr>
          <w:rFonts w:eastAsia="Times New Roman"/>
          <w:lang w:eastAsia="zh-CN"/>
        </w:rPr>
        <w:t>•</w:t>
      </w:r>
      <w:r w:rsidRPr="00C20D6E">
        <w:rPr>
          <w:rFonts w:eastAsia="Times New Roman"/>
          <w:lang w:eastAsia="zh-CN"/>
        </w:rPr>
        <w:tab/>
        <w:t xml:space="preserve">научить студентов понимать и пользоваться сложившимся в культурологии понятийным аппаратом; </w:t>
      </w:r>
    </w:p>
    <w:p w14:paraId="79901013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ru-RU"/>
        </w:rPr>
      </w:pPr>
      <w:r w:rsidRPr="00C20D6E">
        <w:rPr>
          <w:rFonts w:eastAsia="Times New Roman"/>
          <w:lang w:eastAsia="zh-CN"/>
        </w:rPr>
        <w:t>•</w:t>
      </w:r>
      <w:r w:rsidRPr="00C20D6E">
        <w:rPr>
          <w:rFonts w:eastAsia="Times New Roman"/>
          <w:lang w:eastAsia="zh-CN"/>
        </w:rPr>
        <w:tab/>
        <w:t>сформировать способность фундаментального осмысления проблем в области теории и истории культуры; способствовать освоению критериев планирования и прогнозирования, механизмов регуляции социальной жизни в целом, с управлением различными сферами</w:t>
      </w:r>
      <w:r>
        <w:rPr>
          <w:rFonts w:eastAsia="Times New Roman"/>
          <w:lang w:eastAsia="zh-CN"/>
        </w:rPr>
        <w:t>.</w:t>
      </w:r>
    </w:p>
    <w:p w14:paraId="79901014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i/>
          <w:lang w:eastAsia="ru-RU"/>
        </w:rPr>
      </w:pPr>
      <w:r w:rsidRPr="00C20D6E">
        <w:rPr>
          <w:rFonts w:eastAsia="Times New Roman"/>
          <w:i/>
          <w:lang w:eastAsia="ru-RU"/>
        </w:rPr>
        <w:t>Дисциплина направлена на формирование следующих компетенций:</w:t>
      </w:r>
    </w:p>
    <w:p w14:paraId="79901015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bCs/>
          <w:lang w:eastAsia="zh-CN"/>
        </w:rPr>
      </w:pPr>
      <w:r w:rsidRPr="00C20D6E">
        <w:rPr>
          <w:rFonts w:eastAsia="Times New Roman"/>
          <w:bCs/>
          <w:lang w:eastAsia="zh-CN"/>
        </w:rPr>
        <w:t>УК-5 – Способен воспринимать межкультурное разнообразие общества в социально-историческом, этическом и философском контекстах.</w:t>
      </w:r>
    </w:p>
    <w:p w14:paraId="79901016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i/>
          <w:lang w:eastAsia="ru-RU"/>
        </w:rPr>
      </w:pPr>
      <w:r w:rsidRPr="00C20D6E">
        <w:rPr>
          <w:rFonts w:eastAsia="Times New Roman"/>
          <w:i/>
          <w:lang w:eastAsia="ru-RU"/>
        </w:rPr>
        <w:t>Индикаторы компетенций:</w:t>
      </w:r>
    </w:p>
    <w:p w14:paraId="79901017" w14:textId="77777777" w:rsidR="00C20D6E" w:rsidRDefault="00C20D6E" w:rsidP="00C20D6E">
      <w:pPr>
        <w:spacing w:after="0" w:line="240" w:lineRule="auto"/>
        <w:jc w:val="both"/>
        <w:rPr>
          <w:rFonts w:eastAsia="Times New Roman"/>
          <w:i/>
          <w:lang w:eastAsia="ru-RU"/>
        </w:rPr>
      </w:pPr>
      <w:r w:rsidRPr="00C20D6E">
        <w:rPr>
          <w:rFonts w:eastAsia="Times New Roman"/>
          <w:lang w:eastAsia="ru-RU"/>
        </w:rPr>
        <w:t>УК-5.1.</w:t>
      </w:r>
      <w:r>
        <w:rPr>
          <w:rFonts w:eastAsia="Times New Roman"/>
          <w:lang w:eastAsia="ru-RU"/>
        </w:rPr>
        <w:t xml:space="preserve"> </w:t>
      </w:r>
      <w:r w:rsidRPr="00C20D6E">
        <w:rPr>
          <w:rFonts w:eastAsia="Times New Roman"/>
          <w:lang w:eastAsia="ru-RU"/>
        </w:rPr>
        <w:t>Использует знания в области теории и истории культуры, умения изложения основных этапов развития идей в области теории и истории культуры; владеет диалектикой анализа явлений культуры</w:t>
      </w:r>
      <w:r>
        <w:rPr>
          <w:rFonts w:eastAsia="Times New Roman"/>
          <w:lang w:eastAsia="ru-RU"/>
        </w:rPr>
        <w:t>.</w:t>
      </w:r>
      <w:r w:rsidRPr="00C20D6E">
        <w:rPr>
          <w:rFonts w:eastAsia="Times New Roman"/>
          <w:i/>
          <w:lang w:eastAsia="ru-RU"/>
        </w:rPr>
        <w:t xml:space="preserve"> </w:t>
      </w:r>
    </w:p>
    <w:p w14:paraId="79901018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i/>
          <w:lang w:eastAsia="ru-RU"/>
        </w:rPr>
      </w:pPr>
      <w:r w:rsidRPr="00C20D6E">
        <w:rPr>
          <w:rFonts w:eastAsia="Times New Roman"/>
          <w:i/>
          <w:lang w:eastAsia="ru-RU"/>
        </w:rPr>
        <w:t>В результате освоения дисциплины обучающийся должен:</w:t>
      </w:r>
    </w:p>
    <w:p w14:paraId="79901019" w14:textId="77777777" w:rsidR="00C20D6E" w:rsidRPr="00C20D6E" w:rsidRDefault="00C20D6E" w:rsidP="00C20D6E">
      <w:pPr>
        <w:tabs>
          <w:tab w:val="left" w:pos="0"/>
          <w:tab w:val="left" w:pos="2127"/>
        </w:tabs>
        <w:spacing w:after="0" w:line="240" w:lineRule="auto"/>
        <w:jc w:val="both"/>
        <w:rPr>
          <w:rFonts w:eastAsia="Calibri"/>
          <w:i/>
          <w:lang w:eastAsia="ru-RU"/>
        </w:rPr>
      </w:pPr>
      <w:r w:rsidRPr="00C20D6E">
        <w:rPr>
          <w:rFonts w:eastAsia="Calibri"/>
          <w:i/>
          <w:lang w:eastAsia="ru-RU"/>
        </w:rPr>
        <w:t xml:space="preserve">Знать: </w:t>
      </w:r>
      <w:r w:rsidRPr="00C20D6E">
        <w:rPr>
          <w:rFonts w:eastAsia="Calibri"/>
          <w:lang w:eastAsia="ru-RU"/>
        </w:rPr>
        <w:t>основные этапы развития идей в области теории и истории культуры; основные тексты, составляющие сущность культурологии, их проблематику, исторический и логический контекст формирования, актуальные проблемы теории и истории культуры в России и за рубежом; диалектику релятивизма и универсализма в развитии и анализе культуры.</w:t>
      </w:r>
    </w:p>
    <w:p w14:paraId="7990101A" w14:textId="77777777" w:rsidR="00C20D6E" w:rsidRPr="00C20D6E" w:rsidRDefault="00C20D6E" w:rsidP="00C20D6E">
      <w:pPr>
        <w:tabs>
          <w:tab w:val="left" w:pos="0"/>
          <w:tab w:val="left" w:pos="2127"/>
        </w:tabs>
        <w:spacing w:after="0" w:line="240" w:lineRule="auto"/>
        <w:jc w:val="both"/>
        <w:rPr>
          <w:rFonts w:eastAsia="Calibri"/>
          <w:i/>
          <w:lang w:eastAsia="ru-RU"/>
        </w:rPr>
      </w:pPr>
      <w:r w:rsidRPr="00C20D6E">
        <w:rPr>
          <w:rFonts w:eastAsia="Calibri"/>
          <w:i/>
          <w:lang w:eastAsia="ru-RU"/>
        </w:rPr>
        <w:t xml:space="preserve">Уметь: </w:t>
      </w:r>
      <w:r w:rsidRPr="00C20D6E">
        <w:rPr>
          <w:rFonts w:eastAsia="Calibri"/>
          <w:lang w:eastAsia="ru-RU"/>
        </w:rPr>
        <w:t>с опорой на культурологические тексты излагать основные этапы развития идей в области теории и истории культуры; выделять актуальные проблемы теории и истории культуры в России и за рубежом; применять диалектику релятивного и универсального к развитию культуры.</w:t>
      </w:r>
    </w:p>
    <w:p w14:paraId="7990101B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ru-RU"/>
        </w:rPr>
      </w:pPr>
      <w:r w:rsidRPr="00C20D6E">
        <w:rPr>
          <w:rFonts w:eastAsia="Calibri"/>
          <w:i/>
          <w:lang w:eastAsia="ru-RU"/>
        </w:rPr>
        <w:lastRenderedPageBreak/>
        <w:t xml:space="preserve">Владеть: </w:t>
      </w:r>
      <w:r w:rsidRPr="00C20D6E">
        <w:rPr>
          <w:rFonts w:eastAsia="Calibri"/>
          <w:lang w:eastAsia="ru-RU"/>
        </w:rPr>
        <w:t>понятийным аппаратом культурологии; знанием основных текстов культурологии; диалектическим методом анализа культуры в единстве релятивного и универсального.</w:t>
      </w:r>
    </w:p>
    <w:p w14:paraId="7990101C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ru-RU"/>
        </w:rPr>
      </w:pPr>
      <w:r w:rsidRPr="00C20D6E">
        <w:rPr>
          <w:rFonts w:eastAsia="Times New Roman"/>
          <w:lang w:eastAsia="ru-RU"/>
        </w:rPr>
        <w:t xml:space="preserve">По дисциплине предусмотрена промежуточная аттестация в форме </w:t>
      </w:r>
      <w:r>
        <w:rPr>
          <w:rFonts w:eastAsia="Times New Roman"/>
          <w:i/>
          <w:lang w:eastAsia="ru-RU"/>
        </w:rPr>
        <w:t>зачета с оценкой</w:t>
      </w:r>
    </w:p>
    <w:p w14:paraId="7990101D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7990101E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lang w:eastAsia="ru-RU"/>
        </w:rPr>
      </w:pPr>
      <w:r w:rsidRPr="00C20D6E">
        <w:rPr>
          <w:rFonts w:eastAsia="Times New Roman"/>
          <w:lang w:eastAsia="ru-RU"/>
        </w:rPr>
        <w:t xml:space="preserve">Общая трудоемкость освоения дисциплины составляет </w:t>
      </w:r>
      <w:r>
        <w:rPr>
          <w:rFonts w:eastAsia="Times New Roman"/>
          <w:i/>
          <w:lang w:eastAsia="ru-RU"/>
        </w:rPr>
        <w:t>2</w:t>
      </w:r>
      <w:r w:rsidRPr="00C20D6E">
        <w:rPr>
          <w:rFonts w:eastAsia="Times New Roman"/>
          <w:i/>
          <w:lang w:eastAsia="ru-RU"/>
        </w:rPr>
        <w:t xml:space="preserve"> зачетных единиц</w:t>
      </w:r>
      <w:r>
        <w:rPr>
          <w:rFonts w:eastAsia="Times New Roman"/>
          <w:i/>
          <w:lang w:eastAsia="ru-RU"/>
        </w:rPr>
        <w:t>ы</w:t>
      </w:r>
      <w:r w:rsidRPr="00C20D6E">
        <w:rPr>
          <w:rFonts w:eastAsia="Times New Roman"/>
          <w:lang w:eastAsia="ru-RU"/>
        </w:rPr>
        <w:t>.</w:t>
      </w:r>
    </w:p>
    <w:p w14:paraId="7990101F" w14:textId="77777777" w:rsidR="00C20D6E" w:rsidRPr="00C20D6E" w:rsidRDefault="00C20D6E" w:rsidP="00C20D6E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9901020" w14:textId="77777777" w:rsidR="00C20D6E" w:rsidRPr="00C20D6E" w:rsidRDefault="00C20D6E" w:rsidP="002B6A99">
      <w:pPr>
        <w:spacing w:after="0" w:line="240" w:lineRule="auto"/>
        <w:jc w:val="both"/>
      </w:pPr>
    </w:p>
    <w:sectPr w:rsidR="00C20D6E" w:rsidRPr="00C20D6E" w:rsidSect="008552E0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01023" w14:textId="77777777" w:rsidR="00AC6CB1" w:rsidRDefault="00AC6CB1">
      <w:pPr>
        <w:spacing w:after="0" w:line="240" w:lineRule="auto"/>
      </w:pPr>
      <w:r>
        <w:separator/>
      </w:r>
    </w:p>
  </w:endnote>
  <w:endnote w:type="continuationSeparator" w:id="0">
    <w:p w14:paraId="79901024" w14:textId="77777777" w:rsidR="00AC6CB1" w:rsidRDefault="00AC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1021" w14:textId="77777777" w:rsidR="00AC6CB1" w:rsidRDefault="00AC6CB1">
      <w:pPr>
        <w:spacing w:after="0" w:line="240" w:lineRule="auto"/>
      </w:pPr>
      <w:r>
        <w:separator/>
      </w:r>
    </w:p>
  </w:footnote>
  <w:footnote w:type="continuationSeparator" w:id="0">
    <w:p w14:paraId="79901022" w14:textId="77777777" w:rsidR="00AC6CB1" w:rsidRDefault="00AC6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800465"/>
      <w:docPartObj>
        <w:docPartGallery w:val="Page Numbers (Top of Page)"/>
        <w:docPartUnique/>
      </w:docPartObj>
    </w:sdtPr>
    <w:sdtEndPr/>
    <w:sdtContent>
      <w:p w14:paraId="79901025" w14:textId="77777777" w:rsidR="00AC6CB1" w:rsidRDefault="00AC6C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D29">
          <w:rPr>
            <w:noProof/>
          </w:rPr>
          <w:t>37</w:t>
        </w:r>
        <w:r>
          <w:fldChar w:fldCharType="end"/>
        </w:r>
      </w:p>
    </w:sdtContent>
  </w:sdt>
  <w:p w14:paraId="79901026" w14:textId="77777777" w:rsidR="00AC6CB1" w:rsidRDefault="00AC6CB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171BB0"/>
    <w:multiLevelType w:val="hybridMultilevel"/>
    <w:tmpl w:val="DA02FBAC"/>
    <w:lvl w:ilvl="0" w:tplc="71924C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3D437D"/>
    <w:multiLevelType w:val="hybridMultilevel"/>
    <w:tmpl w:val="8AEA9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CA7B60"/>
    <w:multiLevelType w:val="hybridMultilevel"/>
    <w:tmpl w:val="AD06592C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496504"/>
    <w:multiLevelType w:val="hybridMultilevel"/>
    <w:tmpl w:val="50C6188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05623D56"/>
    <w:multiLevelType w:val="multilevel"/>
    <w:tmpl w:val="C44AF59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9FA7BE8"/>
    <w:multiLevelType w:val="hybridMultilevel"/>
    <w:tmpl w:val="82848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E5C9D"/>
    <w:multiLevelType w:val="hybridMultilevel"/>
    <w:tmpl w:val="712875A8"/>
    <w:lvl w:ilvl="0" w:tplc="71924C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946E5D"/>
    <w:multiLevelType w:val="hybridMultilevel"/>
    <w:tmpl w:val="55B0B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01F09"/>
    <w:multiLevelType w:val="singleLevel"/>
    <w:tmpl w:val="0AD4C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E061E16"/>
    <w:multiLevelType w:val="hybridMultilevel"/>
    <w:tmpl w:val="D02CE8B4"/>
    <w:lvl w:ilvl="0" w:tplc="CE96E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D82CBA"/>
    <w:multiLevelType w:val="hybridMultilevel"/>
    <w:tmpl w:val="28B88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8C31E0"/>
    <w:multiLevelType w:val="hybridMultilevel"/>
    <w:tmpl w:val="1A2A0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4058C"/>
    <w:multiLevelType w:val="hybridMultilevel"/>
    <w:tmpl w:val="7F86DBBE"/>
    <w:lvl w:ilvl="0" w:tplc="B2308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87B49FB"/>
    <w:multiLevelType w:val="hybridMultilevel"/>
    <w:tmpl w:val="DEACE834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E93D46"/>
    <w:multiLevelType w:val="hybridMultilevel"/>
    <w:tmpl w:val="DCB24840"/>
    <w:lvl w:ilvl="0" w:tplc="C1487C7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15E9E"/>
    <w:multiLevelType w:val="hybridMultilevel"/>
    <w:tmpl w:val="3CB8E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B90FBC"/>
    <w:multiLevelType w:val="hybridMultilevel"/>
    <w:tmpl w:val="97D42BA6"/>
    <w:lvl w:ilvl="0" w:tplc="66DC70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1CC74686"/>
    <w:multiLevelType w:val="hybridMultilevel"/>
    <w:tmpl w:val="538E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F71D26"/>
    <w:multiLevelType w:val="hybridMultilevel"/>
    <w:tmpl w:val="F3BC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1305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165E26"/>
    <w:multiLevelType w:val="hybridMultilevel"/>
    <w:tmpl w:val="2A6A8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822CD"/>
    <w:multiLevelType w:val="hybridMultilevel"/>
    <w:tmpl w:val="8020D0EE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DE5CAA"/>
    <w:multiLevelType w:val="hybridMultilevel"/>
    <w:tmpl w:val="2138ADD8"/>
    <w:lvl w:ilvl="0" w:tplc="9DD0E16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32604C0D"/>
    <w:multiLevelType w:val="multilevel"/>
    <w:tmpl w:val="BD3C369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9E845A2"/>
    <w:multiLevelType w:val="multilevel"/>
    <w:tmpl w:val="C310C3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C844276"/>
    <w:multiLevelType w:val="hybridMultilevel"/>
    <w:tmpl w:val="E940E48E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A032F9"/>
    <w:multiLevelType w:val="hybridMultilevel"/>
    <w:tmpl w:val="699E7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516517"/>
    <w:multiLevelType w:val="hybridMultilevel"/>
    <w:tmpl w:val="B3C2B4F0"/>
    <w:lvl w:ilvl="0" w:tplc="2EB89E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32" w15:restartNumberingAfterBreak="0">
    <w:nsid w:val="47500D85"/>
    <w:multiLevelType w:val="hybridMultilevel"/>
    <w:tmpl w:val="8E70C3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9F173FE"/>
    <w:multiLevelType w:val="hybridMultilevel"/>
    <w:tmpl w:val="335EE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76641E"/>
    <w:multiLevelType w:val="hybridMultilevel"/>
    <w:tmpl w:val="4EF8F2CC"/>
    <w:lvl w:ilvl="0" w:tplc="C1487C7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FA6C14"/>
    <w:multiLevelType w:val="hybridMultilevel"/>
    <w:tmpl w:val="FE82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D34442"/>
    <w:multiLevelType w:val="multilevel"/>
    <w:tmpl w:val="66122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D1F3A24"/>
    <w:multiLevelType w:val="hybridMultilevel"/>
    <w:tmpl w:val="960E2232"/>
    <w:lvl w:ilvl="0" w:tplc="85860AC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 w15:restartNumberingAfterBreak="0">
    <w:nsid w:val="5E19243F"/>
    <w:multiLevelType w:val="hybridMultilevel"/>
    <w:tmpl w:val="6D107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680B4C"/>
    <w:multiLevelType w:val="hybridMultilevel"/>
    <w:tmpl w:val="2EBA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37FD8"/>
    <w:multiLevelType w:val="hybridMultilevel"/>
    <w:tmpl w:val="BD3C3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35581C"/>
    <w:multiLevelType w:val="hybridMultilevel"/>
    <w:tmpl w:val="F9FCDC0A"/>
    <w:lvl w:ilvl="0" w:tplc="5D54F3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224DFA"/>
    <w:multiLevelType w:val="hybridMultilevel"/>
    <w:tmpl w:val="3E50F030"/>
    <w:lvl w:ilvl="0" w:tplc="9F24BCE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 w15:restartNumberingAfterBreak="0">
    <w:nsid w:val="767A0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A8E62FD"/>
    <w:multiLevelType w:val="hybridMultilevel"/>
    <w:tmpl w:val="8AC2D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365B2"/>
    <w:multiLevelType w:val="hybridMultilevel"/>
    <w:tmpl w:val="361C2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D3303"/>
    <w:multiLevelType w:val="hybridMultilevel"/>
    <w:tmpl w:val="13CA739C"/>
    <w:lvl w:ilvl="0" w:tplc="71924C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6"/>
  </w:num>
  <w:num w:numId="4">
    <w:abstractNumId w:val="31"/>
  </w:num>
  <w:num w:numId="5">
    <w:abstractNumId w:val="40"/>
  </w:num>
  <w:num w:numId="6">
    <w:abstractNumId w:val="38"/>
  </w:num>
  <w:num w:numId="7">
    <w:abstractNumId w:val="4"/>
  </w:num>
  <w:num w:numId="8">
    <w:abstractNumId w:val="30"/>
  </w:num>
  <w:num w:numId="9">
    <w:abstractNumId w:val="43"/>
  </w:num>
  <w:num w:numId="10">
    <w:abstractNumId w:val="47"/>
  </w:num>
  <w:num w:numId="11">
    <w:abstractNumId w:val="1"/>
  </w:num>
  <w:num w:numId="12">
    <w:abstractNumId w:val="7"/>
  </w:num>
  <w:num w:numId="13">
    <w:abstractNumId w:val="23"/>
  </w:num>
  <w:num w:numId="14">
    <w:abstractNumId w:val="15"/>
  </w:num>
  <w:num w:numId="15">
    <w:abstractNumId w:val="28"/>
  </w:num>
  <w:num w:numId="16">
    <w:abstractNumId w:val="3"/>
  </w:num>
  <w:num w:numId="17">
    <w:abstractNumId w:val="42"/>
  </w:num>
  <w:num w:numId="18">
    <w:abstractNumId w:val="20"/>
  </w:num>
  <w:num w:numId="19">
    <w:abstractNumId w:val="37"/>
  </w:num>
  <w:num w:numId="20">
    <w:abstractNumId w:val="10"/>
  </w:num>
  <w:num w:numId="21">
    <w:abstractNumId w:val="18"/>
  </w:num>
  <w:num w:numId="22">
    <w:abstractNumId w:val="24"/>
  </w:num>
  <w:num w:numId="23">
    <w:abstractNumId w:val="6"/>
  </w:num>
  <w:num w:numId="24">
    <w:abstractNumId w:val="17"/>
  </w:num>
  <w:num w:numId="25">
    <w:abstractNumId w:val="45"/>
  </w:num>
  <w:num w:numId="26">
    <w:abstractNumId w:val="35"/>
  </w:num>
  <w:num w:numId="27">
    <w:abstractNumId w:val="8"/>
  </w:num>
  <w:num w:numId="28">
    <w:abstractNumId w:val="12"/>
  </w:num>
  <w:num w:numId="29">
    <w:abstractNumId w:val="22"/>
  </w:num>
  <w:num w:numId="30">
    <w:abstractNumId w:val="2"/>
  </w:num>
  <w:num w:numId="31">
    <w:abstractNumId w:val="33"/>
  </w:num>
  <w:num w:numId="32">
    <w:abstractNumId w:val="36"/>
  </w:num>
  <w:num w:numId="33">
    <w:abstractNumId w:val="46"/>
  </w:num>
  <w:num w:numId="34">
    <w:abstractNumId w:val="41"/>
  </w:num>
  <w:num w:numId="35">
    <w:abstractNumId w:val="34"/>
  </w:num>
  <w:num w:numId="36">
    <w:abstractNumId w:val="16"/>
  </w:num>
  <w:num w:numId="37">
    <w:abstractNumId w:val="9"/>
  </w:num>
  <w:num w:numId="38">
    <w:abstractNumId w:val="32"/>
  </w:num>
  <w:num w:numId="39">
    <w:abstractNumId w:val="14"/>
  </w:num>
  <w:num w:numId="40">
    <w:abstractNumId w:val="19"/>
  </w:num>
  <w:num w:numId="41">
    <w:abstractNumId w:val="13"/>
  </w:num>
  <w:num w:numId="42">
    <w:abstractNumId w:val="29"/>
  </w:num>
  <w:num w:numId="43">
    <w:abstractNumId w:val="27"/>
  </w:num>
  <w:num w:numId="44">
    <w:abstractNumId w:val="25"/>
  </w:num>
  <w:num w:numId="45">
    <w:abstractNumId w:val="5"/>
  </w:num>
  <w:num w:numId="46">
    <w:abstractNumId w:val="11"/>
  </w:num>
  <w:num w:numId="47">
    <w:abstractNumId w:val="44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DEF"/>
    <w:rsid w:val="00014048"/>
    <w:rsid w:val="00057ECB"/>
    <w:rsid w:val="00082A5F"/>
    <w:rsid w:val="00086D3B"/>
    <w:rsid w:val="000919FA"/>
    <w:rsid w:val="000B725C"/>
    <w:rsid w:val="001345C5"/>
    <w:rsid w:val="00163AE2"/>
    <w:rsid w:val="00167141"/>
    <w:rsid w:val="001C14E4"/>
    <w:rsid w:val="00200BCB"/>
    <w:rsid w:val="00231E03"/>
    <w:rsid w:val="00247882"/>
    <w:rsid w:val="00284B89"/>
    <w:rsid w:val="002B6A99"/>
    <w:rsid w:val="003A0744"/>
    <w:rsid w:val="00410CB7"/>
    <w:rsid w:val="00483254"/>
    <w:rsid w:val="00484D0D"/>
    <w:rsid w:val="004B1DEF"/>
    <w:rsid w:val="004C4155"/>
    <w:rsid w:val="00501456"/>
    <w:rsid w:val="005904FA"/>
    <w:rsid w:val="005C1481"/>
    <w:rsid w:val="005D5EDE"/>
    <w:rsid w:val="007426FB"/>
    <w:rsid w:val="00790DDB"/>
    <w:rsid w:val="007D0FAC"/>
    <w:rsid w:val="008552E0"/>
    <w:rsid w:val="00903D71"/>
    <w:rsid w:val="00943A44"/>
    <w:rsid w:val="00955D8D"/>
    <w:rsid w:val="00956F86"/>
    <w:rsid w:val="009D2115"/>
    <w:rsid w:val="00A3289D"/>
    <w:rsid w:val="00A62048"/>
    <w:rsid w:val="00AB6D46"/>
    <w:rsid w:val="00AC6CB1"/>
    <w:rsid w:val="00B21CBD"/>
    <w:rsid w:val="00B50203"/>
    <w:rsid w:val="00BC4D0F"/>
    <w:rsid w:val="00BD1935"/>
    <w:rsid w:val="00C20D6E"/>
    <w:rsid w:val="00C810D3"/>
    <w:rsid w:val="00C85A57"/>
    <w:rsid w:val="00C93A07"/>
    <w:rsid w:val="00CA6673"/>
    <w:rsid w:val="00CC557D"/>
    <w:rsid w:val="00CD6423"/>
    <w:rsid w:val="00CF722F"/>
    <w:rsid w:val="00D51C16"/>
    <w:rsid w:val="00D940B0"/>
    <w:rsid w:val="00DF3352"/>
    <w:rsid w:val="00EE0D29"/>
    <w:rsid w:val="00F2187B"/>
    <w:rsid w:val="00F36956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0B98"/>
  <w15:docId w15:val="{0D38E49B-149D-44A5-9A4B-4C0849D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D71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paragraph" w:styleId="afa">
    <w:name w:val="Normal (Web)"/>
    <w:basedOn w:val="a"/>
    <w:rsid w:val="001345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basedOn w:val="a"/>
    <w:next w:val="a5"/>
    <w:qFormat/>
    <w:rsid w:val="001345C5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paragraph" w:styleId="afc">
    <w:name w:val="Body Text"/>
    <w:basedOn w:val="a"/>
    <w:link w:val="afd"/>
    <w:rsid w:val="00A62048"/>
    <w:pPr>
      <w:spacing w:after="0" w:line="240" w:lineRule="auto"/>
      <w:jc w:val="center"/>
    </w:pPr>
    <w:rPr>
      <w:rFonts w:eastAsia="Times New Roman"/>
      <w:b/>
      <w:bCs/>
      <w:smallCaps/>
      <w:lang w:eastAsia="ru-RU"/>
    </w:rPr>
  </w:style>
  <w:style w:type="character" w:customStyle="1" w:styleId="afd">
    <w:name w:val="Основной текст Знак"/>
    <w:basedOn w:val="a0"/>
    <w:link w:val="afc"/>
    <w:rsid w:val="00A62048"/>
    <w:rPr>
      <w:rFonts w:eastAsia="Times New Roman"/>
      <w:b/>
      <w:bCs/>
      <w:smallCaps/>
      <w:lang w:eastAsia="ru-RU"/>
    </w:rPr>
  </w:style>
  <w:style w:type="paragraph" w:customStyle="1" w:styleId="afe">
    <w:basedOn w:val="a"/>
    <w:next w:val="a5"/>
    <w:qFormat/>
    <w:rsid w:val="00A62048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watch-titlelong-titleyt-uix-expander-head">
    <w:name w:val="watch-title long-title yt-uix-expander-head"/>
    <w:basedOn w:val="a0"/>
    <w:rsid w:val="00A62048"/>
  </w:style>
  <w:style w:type="paragraph" w:styleId="aff">
    <w:name w:val="Body Text First Indent"/>
    <w:basedOn w:val="afc"/>
    <w:link w:val="aff0"/>
    <w:rsid w:val="00A62048"/>
    <w:pPr>
      <w:spacing w:after="120" w:line="276" w:lineRule="auto"/>
      <w:ind w:firstLine="210"/>
      <w:jc w:val="left"/>
    </w:pPr>
    <w:rPr>
      <w:rFonts w:ascii="Calibri" w:eastAsia="Calibri" w:hAnsi="Calibri"/>
      <w:b w:val="0"/>
      <w:bCs w:val="0"/>
      <w:smallCaps w:val="0"/>
      <w:sz w:val="22"/>
      <w:szCs w:val="22"/>
      <w:lang w:eastAsia="en-US"/>
    </w:rPr>
  </w:style>
  <w:style w:type="character" w:customStyle="1" w:styleId="aff0">
    <w:name w:val="Красная строка Знак"/>
    <w:basedOn w:val="afd"/>
    <w:link w:val="aff"/>
    <w:rsid w:val="00A62048"/>
    <w:rPr>
      <w:rFonts w:ascii="Calibri" w:eastAsia="Calibri" w:hAnsi="Calibri"/>
      <w:b w:val="0"/>
      <w:bCs w:val="0"/>
      <w:smallCaps w:val="0"/>
      <w:sz w:val="22"/>
      <w:szCs w:val="22"/>
      <w:lang w:eastAsia="ru-RU"/>
    </w:rPr>
  </w:style>
  <w:style w:type="character" w:styleId="aff1">
    <w:name w:val="Emphasis"/>
    <w:qFormat/>
    <w:rsid w:val="00DF3352"/>
    <w:rPr>
      <w:b/>
      <w:bCs/>
      <w:i w:val="0"/>
      <w:iCs w:val="0"/>
    </w:rPr>
  </w:style>
  <w:style w:type="paragraph" w:styleId="24">
    <w:name w:val="List 2"/>
    <w:basedOn w:val="a"/>
    <w:rsid w:val="00DF3352"/>
    <w:pPr>
      <w:spacing w:after="0" w:line="240" w:lineRule="auto"/>
      <w:ind w:left="720" w:hanging="360"/>
    </w:pPr>
    <w:rPr>
      <w:rFonts w:eastAsia="Times New Roman"/>
      <w:szCs w:val="22"/>
      <w:lang w:eastAsia="ru-RU"/>
    </w:rPr>
  </w:style>
  <w:style w:type="paragraph" w:styleId="25">
    <w:name w:val="Body Text 2"/>
    <w:basedOn w:val="a"/>
    <w:link w:val="26"/>
    <w:rsid w:val="00D940B0"/>
    <w:pPr>
      <w:spacing w:after="120" w:line="480" w:lineRule="auto"/>
    </w:pPr>
    <w:rPr>
      <w:rFonts w:eastAsia="Times New Roman"/>
      <w:szCs w:val="22"/>
      <w:lang w:eastAsia="ru-RU"/>
    </w:rPr>
  </w:style>
  <w:style w:type="character" w:customStyle="1" w:styleId="26">
    <w:name w:val="Основной текст 2 Знак"/>
    <w:basedOn w:val="a0"/>
    <w:link w:val="25"/>
    <w:rsid w:val="00D940B0"/>
    <w:rPr>
      <w:rFonts w:eastAsia="Times New Roman"/>
      <w:szCs w:val="22"/>
      <w:lang w:eastAsia="ru-RU"/>
    </w:rPr>
  </w:style>
  <w:style w:type="paragraph" w:customStyle="1" w:styleId="211">
    <w:name w:val="Основной текст 21"/>
    <w:basedOn w:val="a"/>
    <w:rsid w:val="00D940B0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63AE2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rsid w:val="00163AE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63AE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aUvFKrKI5nk" TargetMode="External"/><Relationship Id="rId13" Type="http://schemas.openxmlformats.org/officeDocument/2006/relationships/hyperlink" Target="http://iph.ras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umer.info/bibliotek_Buks/Cultur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ollib.net/b/258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" TargetMode="External"/><Relationship Id="rId10" Type="http://schemas.openxmlformats.org/officeDocument/2006/relationships/hyperlink" Target="http://bourdieu.name/bourdieu-forms-of-capit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YzT4gChLXf4" TargetMode="External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14426</Words>
  <Characters>82231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Виктория Суржикова</cp:lastModifiedBy>
  <cp:revision>8</cp:revision>
  <dcterms:created xsi:type="dcterms:W3CDTF">2022-01-15T22:36:00Z</dcterms:created>
  <dcterms:modified xsi:type="dcterms:W3CDTF">2024-10-05T19:03:00Z</dcterms:modified>
</cp:coreProperties>
</file>